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15" w:rsidRDefault="00D31715" w:rsidP="00D31715">
      <w:pPr>
        <w:jc w:val="center"/>
        <w:rPr>
          <w:b/>
          <w:sz w:val="28"/>
        </w:rPr>
      </w:pPr>
      <w:r>
        <w:rPr>
          <w:b/>
          <w:sz w:val="28"/>
        </w:rPr>
        <w:t xml:space="preserve">Список учащихся, </w:t>
      </w:r>
      <w:r w:rsidR="00CD50B8">
        <w:rPr>
          <w:rFonts w:eastAsia="Calibri"/>
          <w:b/>
          <w:sz w:val="28"/>
          <w:szCs w:val="28"/>
          <w:lang w:eastAsia="en-US"/>
        </w:rPr>
        <w:t>рекомендованных</w:t>
      </w:r>
      <w:r>
        <w:rPr>
          <w:b/>
          <w:sz w:val="28"/>
        </w:rPr>
        <w:t xml:space="preserve"> к участию в </w:t>
      </w:r>
      <w:r w:rsidR="00295B54">
        <w:rPr>
          <w:b/>
          <w:sz w:val="28"/>
          <w:lang w:val="en-US"/>
        </w:rPr>
        <w:t>XV</w:t>
      </w:r>
      <w:r w:rsidR="003D73D9">
        <w:rPr>
          <w:b/>
          <w:sz w:val="28"/>
          <w:lang w:val="en-US"/>
        </w:rPr>
        <w:t>I</w:t>
      </w:r>
      <w:r w:rsidR="007A5431">
        <w:rPr>
          <w:b/>
          <w:sz w:val="28"/>
        </w:rPr>
        <w:t xml:space="preserve"> </w:t>
      </w:r>
      <w:r>
        <w:rPr>
          <w:b/>
          <w:sz w:val="28"/>
        </w:rPr>
        <w:t>областном конкурсе</w:t>
      </w:r>
    </w:p>
    <w:p w:rsidR="00D31715" w:rsidRDefault="00295B54" w:rsidP="00D31715">
      <w:pPr>
        <w:jc w:val="center"/>
        <w:rPr>
          <w:b/>
          <w:sz w:val="28"/>
        </w:rPr>
      </w:pPr>
      <w:r>
        <w:rPr>
          <w:b/>
          <w:sz w:val="28"/>
        </w:rPr>
        <w:t xml:space="preserve"> (конференции) исследовательских работ учащихся</w:t>
      </w:r>
    </w:p>
    <w:p w:rsidR="00295B54" w:rsidRDefault="00295B54" w:rsidP="00D31715">
      <w:pPr>
        <w:jc w:val="center"/>
        <w:rPr>
          <w:b/>
          <w:sz w:val="28"/>
        </w:rPr>
      </w:pPr>
      <w:r>
        <w:rPr>
          <w:b/>
          <w:sz w:val="28"/>
        </w:rPr>
        <w:t xml:space="preserve"> учреждений общего среднего образ</w:t>
      </w:r>
      <w:r w:rsidR="00AD564B">
        <w:rPr>
          <w:b/>
          <w:sz w:val="28"/>
        </w:rPr>
        <w:t>ования «Хрустальная Альфа – 2024</w:t>
      </w:r>
      <w:r>
        <w:rPr>
          <w:b/>
          <w:sz w:val="28"/>
        </w:rPr>
        <w:t>»</w:t>
      </w:r>
    </w:p>
    <w:p w:rsidR="00D31715" w:rsidRDefault="00D31715" w:rsidP="00D31715">
      <w:pPr>
        <w:jc w:val="center"/>
        <w:rPr>
          <w:b/>
          <w:sz w:val="32"/>
        </w:rPr>
      </w:pPr>
    </w:p>
    <w:p w:rsidR="00295B54" w:rsidRDefault="00C16BF0" w:rsidP="00D31715">
      <w:pPr>
        <w:jc w:val="center"/>
        <w:rPr>
          <w:b/>
          <w:sz w:val="32"/>
        </w:rPr>
      </w:pPr>
      <w:r>
        <w:rPr>
          <w:b/>
          <w:sz w:val="32"/>
        </w:rPr>
        <w:t>Секция «Русский язык»</w:t>
      </w:r>
    </w:p>
    <w:p w:rsidR="00D31715" w:rsidRDefault="00D31715" w:rsidP="00D31715">
      <w:pPr>
        <w:jc w:val="center"/>
        <w:rPr>
          <w:b/>
          <w:sz w:val="32"/>
        </w:rPr>
      </w:pPr>
    </w:p>
    <w:tbl>
      <w:tblPr>
        <w:tblStyle w:val="a6"/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126"/>
        <w:gridCol w:w="3544"/>
        <w:gridCol w:w="2126"/>
        <w:gridCol w:w="726"/>
        <w:gridCol w:w="2251"/>
      </w:tblGrid>
      <w:tr w:rsidR="00134F36" w:rsidRPr="00134F36" w:rsidTr="00150B1B">
        <w:trPr>
          <w:cantSplit/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6" w:rsidRPr="00134F36" w:rsidRDefault="00134F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>
            <w:pPr>
              <w:jc w:val="center"/>
              <w:rPr>
                <w:b/>
                <w:sz w:val="22"/>
                <w:szCs w:val="22"/>
              </w:rPr>
            </w:pPr>
            <w:r w:rsidRPr="00134F36">
              <w:rPr>
                <w:b/>
                <w:sz w:val="22"/>
                <w:szCs w:val="22"/>
              </w:rPr>
              <w:t xml:space="preserve">Район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6" w:rsidRPr="00134F36" w:rsidRDefault="00134F36">
            <w:pPr>
              <w:jc w:val="center"/>
              <w:rPr>
                <w:b/>
                <w:sz w:val="22"/>
                <w:szCs w:val="22"/>
              </w:rPr>
            </w:pPr>
            <w:r w:rsidRPr="00134F36">
              <w:rPr>
                <w:b/>
                <w:sz w:val="22"/>
                <w:szCs w:val="22"/>
              </w:rPr>
              <w:t>ТЕМА</w:t>
            </w:r>
          </w:p>
          <w:p w:rsidR="00134F36" w:rsidRPr="00134F36" w:rsidRDefault="00134F36">
            <w:pPr>
              <w:jc w:val="center"/>
              <w:rPr>
                <w:b/>
                <w:sz w:val="22"/>
                <w:szCs w:val="22"/>
              </w:rPr>
            </w:pPr>
            <w:r w:rsidRPr="00134F36">
              <w:rPr>
                <w:b/>
                <w:sz w:val="22"/>
                <w:szCs w:val="22"/>
              </w:rPr>
              <w:t>исследовательской</w:t>
            </w:r>
          </w:p>
          <w:p w:rsidR="00134F36" w:rsidRPr="00134F36" w:rsidRDefault="00134F3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34F36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6" w:rsidRPr="00134F36" w:rsidRDefault="00134F36">
            <w:pPr>
              <w:jc w:val="center"/>
              <w:rPr>
                <w:b/>
                <w:sz w:val="22"/>
                <w:szCs w:val="22"/>
              </w:rPr>
            </w:pPr>
            <w:r w:rsidRPr="00134F36">
              <w:rPr>
                <w:b/>
                <w:sz w:val="22"/>
                <w:szCs w:val="22"/>
              </w:rPr>
              <w:t>Ф.И.О.</w:t>
            </w:r>
          </w:p>
          <w:p w:rsidR="00134F36" w:rsidRPr="00134F36" w:rsidRDefault="00134F36">
            <w:pPr>
              <w:jc w:val="center"/>
              <w:rPr>
                <w:b/>
                <w:sz w:val="22"/>
                <w:szCs w:val="22"/>
              </w:rPr>
            </w:pPr>
            <w:r w:rsidRPr="00134F36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36" w:rsidRPr="00134F36" w:rsidRDefault="00134F36">
            <w:pPr>
              <w:jc w:val="center"/>
              <w:rPr>
                <w:b/>
                <w:sz w:val="22"/>
                <w:szCs w:val="22"/>
              </w:rPr>
            </w:pPr>
            <w:r w:rsidRPr="00134F3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>
            <w:pPr>
              <w:jc w:val="center"/>
              <w:rPr>
                <w:b/>
                <w:sz w:val="22"/>
                <w:szCs w:val="22"/>
              </w:rPr>
            </w:pPr>
            <w:r w:rsidRPr="00134F36">
              <w:rPr>
                <w:b/>
                <w:sz w:val="22"/>
                <w:szCs w:val="22"/>
              </w:rPr>
              <w:t>Учреждение</w:t>
            </w:r>
          </w:p>
          <w:p w:rsidR="00134F36" w:rsidRPr="00134F36" w:rsidRDefault="00134F36">
            <w:pPr>
              <w:jc w:val="center"/>
              <w:rPr>
                <w:b/>
                <w:sz w:val="22"/>
                <w:szCs w:val="22"/>
              </w:rPr>
            </w:pPr>
            <w:r w:rsidRPr="00134F36">
              <w:rPr>
                <w:b/>
                <w:sz w:val="22"/>
                <w:szCs w:val="22"/>
              </w:rPr>
              <w:t>образования</w:t>
            </w:r>
          </w:p>
          <w:p w:rsidR="00134F36" w:rsidRPr="00134F36" w:rsidRDefault="00134F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4F36" w:rsidRPr="00134F36" w:rsidTr="00150B1B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FE0CA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383B78" w:rsidP="00EF349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Вороновский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4F36">
              <w:rPr>
                <w:rFonts w:eastAsia="Calibri"/>
                <w:sz w:val="22"/>
                <w:szCs w:val="22"/>
                <w:lang w:eastAsia="en-US"/>
              </w:rPr>
              <w:t>Зоонимы в агрогородке Полецкишки:семантика, словообразование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4F36">
              <w:rPr>
                <w:rFonts w:eastAsia="Calibri"/>
                <w:sz w:val="22"/>
                <w:szCs w:val="22"/>
                <w:lang w:eastAsia="en-US"/>
              </w:rPr>
              <w:t xml:space="preserve">Сурвило </w:t>
            </w:r>
          </w:p>
          <w:p w:rsidR="00134F36" w:rsidRPr="00134F36" w:rsidRDefault="00134F36" w:rsidP="00133A14">
            <w:pPr>
              <w:ind w:left="13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4F36">
              <w:rPr>
                <w:rFonts w:eastAsia="Calibri"/>
                <w:sz w:val="22"/>
                <w:szCs w:val="22"/>
                <w:lang w:eastAsia="en-US"/>
              </w:rPr>
              <w:t>Алина Александровна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tabs>
                <w:tab w:val="left" w:pos="4494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4F3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tabs>
                <w:tab w:val="left" w:pos="449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34F36">
              <w:rPr>
                <w:rFonts w:eastAsia="Calibri"/>
                <w:sz w:val="22"/>
                <w:szCs w:val="22"/>
                <w:lang w:eastAsia="en-US"/>
              </w:rPr>
              <w:t>ГУО «Полецкишская базовая школа»</w:t>
            </w:r>
          </w:p>
        </w:tc>
      </w:tr>
      <w:tr w:rsidR="00134F36" w:rsidRPr="00134F36" w:rsidTr="00150B1B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957CA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383B78" w:rsidP="00EF34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Гродненский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>Семантика имен собственных в названиях немецких карательных операций против мирного населения и партизан на оккупированной территории Беларуси в 1941-1944 гг.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>Мухлядо Доминик Генрихович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  <w:lang w:eastAsia="en-US"/>
              </w:rPr>
            </w:pP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  <w:lang w:eastAsia="en-US"/>
              </w:rPr>
            </w:pP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  <w:lang w:eastAsia="en-US"/>
              </w:rPr>
            </w:pP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  <w:lang w:eastAsia="en-US"/>
              </w:rPr>
            </w:pP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jc w:val="center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>11</w:t>
            </w:r>
          </w:p>
          <w:p w:rsidR="00134F36" w:rsidRPr="00134F36" w:rsidRDefault="00134F36" w:rsidP="00EF349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jc w:val="both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 xml:space="preserve">ГУО «Путришковская средняя школа имени Ф.Л.Крайника» 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34F36" w:rsidRPr="00134F36" w:rsidTr="00150B1B">
        <w:trPr>
          <w:cantSplit/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53033E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BD1A5C" w:rsidP="00DE1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Гродненский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>Сложные существительные как компонент лексико-семантического поля "Милосердие"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 xml:space="preserve">Черноокий </w:t>
            </w:r>
          </w:p>
          <w:p w:rsidR="00134F36" w:rsidRPr="00134F36" w:rsidRDefault="00134F36" w:rsidP="00133A14">
            <w:pPr>
              <w:ind w:left="139"/>
              <w:jc w:val="both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 xml:space="preserve">Иван </w:t>
            </w:r>
          </w:p>
          <w:p w:rsidR="00134F36" w:rsidRPr="00134F36" w:rsidRDefault="00134F36" w:rsidP="00133A14">
            <w:pPr>
              <w:ind w:left="139"/>
              <w:jc w:val="both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>Алексе</w:t>
            </w:r>
            <w:r w:rsidR="00C21BBE">
              <w:rPr>
                <w:color w:val="000000"/>
                <w:sz w:val="22"/>
                <w:szCs w:val="22"/>
              </w:rPr>
              <w:t>евич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jc w:val="center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jc w:val="both"/>
              <w:rPr>
                <w:color w:val="000000"/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 xml:space="preserve">ГУО «Гожская средняя школа» </w:t>
            </w:r>
          </w:p>
        </w:tc>
      </w:tr>
      <w:tr w:rsidR="00134F36" w:rsidRPr="00134F36" w:rsidTr="00150B1B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D87896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21789B" w:rsidP="00EF3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Зельвенский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Формулы речевого этикета в текстах поздравительных открыток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Хломко 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Назар 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Сергеевич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B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УО «Государственная средняя школа № 3 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г.п. Зельва»</w:t>
            </w:r>
          </w:p>
        </w:tc>
      </w:tr>
      <w:tr w:rsidR="00134F36" w:rsidRPr="00134F36" w:rsidTr="00150B1B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D87896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276E3D" w:rsidP="00EF3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Зельвенский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Слова-кентавры в текстах публицистического стиля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Карташова Виолетта Алексеевна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УО «Государственная гимназия № 1 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г.п. Зельва»</w:t>
            </w:r>
          </w:p>
        </w:tc>
      </w:tr>
      <w:tr w:rsidR="00134F36" w:rsidRPr="00134F36" w:rsidTr="00150B1B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95472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8A267F" w:rsidP="00EF3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Ленинский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Лингвокультурный типаж «гродненец»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Кулик 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Карина 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Олеговна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B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ГУО «Средняя школа №28 имени </w:t>
            </w:r>
          </w:p>
          <w:p w:rsidR="00150B1B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В.Д. Соколовского 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г. Гродно»</w:t>
            </w:r>
          </w:p>
        </w:tc>
      </w:tr>
      <w:tr w:rsidR="00134F36" w:rsidRPr="00134F36" w:rsidTr="00150B1B">
        <w:trPr>
          <w:cantSplit/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B66F9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C95CD5" w:rsidP="00EF349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Мостовский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color w:val="000000"/>
                <w:sz w:val="22"/>
                <w:szCs w:val="22"/>
              </w:rPr>
              <w:t>«</w:t>
            </w:r>
            <w:r w:rsidRPr="00134F36">
              <w:rPr>
                <w:sz w:val="22"/>
                <w:szCs w:val="22"/>
              </w:rPr>
              <w:t>Пульс в слове» (нормы ударения в русском и белорусском языках: сравнительно-сопостовительный аспект)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Зайцева Анастасия Александровна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ind w:right="-100"/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0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ГУО</w:t>
            </w:r>
            <w:r w:rsidRPr="00134F36">
              <w:rPr>
                <w:color w:val="000000"/>
                <w:sz w:val="22"/>
                <w:szCs w:val="22"/>
              </w:rPr>
              <w:t>«</w:t>
            </w:r>
            <w:r w:rsidRPr="00134F36">
              <w:rPr>
                <w:sz w:val="22"/>
                <w:szCs w:val="22"/>
              </w:rPr>
              <w:t>Рогозницкая средняя школа»</w:t>
            </w:r>
          </w:p>
        </w:tc>
      </w:tr>
      <w:tr w:rsidR="00134F36" w:rsidRPr="00134F36" w:rsidTr="00150B1B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B66F9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021AEE" w:rsidP="00EF3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Мостовский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Словарь как средство изучения наименований денежных единиц в контексте аналитического прочтения романа Б.Акунина «Алтын-толобас»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Иванович Виктория Павловна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ind w:left="100"/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50B1B">
            <w:pPr>
              <w:ind w:left="10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ГУО «Средняя школа №3 г. Мосты» </w:t>
            </w:r>
          </w:p>
          <w:p w:rsidR="00134F36" w:rsidRPr="00134F36" w:rsidRDefault="00134F36" w:rsidP="00133A14">
            <w:pPr>
              <w:ind w:left="100"/>
              <w:jc w:val="both"/>
              <w:rPr>
                <w:sz w:val="22"/>
                <w:szCs w:val="22"/>
              </w:rPr>
            </w:pPr>
          </w:p>
        </w:tc>
      </w:tr>
      <w:tr w:rsidR="00134F36" w:rsidRPr="00134F36" w:rsidTr="00150B1B">
        <w:trPr>
          <w:cantSplit/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B66F9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472F40" w:rsidP="00EF349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Мостовский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pStyle w:val="a4"/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Прецедентные феномены как средство выразительности на страницах общественно-политической газеты «СБ. Беларусь сегодня»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Жвирбля</w:t>
            </w:r>
            <w:r w:rsidRPr="00134F36">
              <w:rPr>
                <w:sz w:val="22"/>
                <w:szCs w:val="22"/>
              </w:rPr>
              <w:br/>
              <w:t>Дарья</w:t>
            </w:r>
            <w:r w:rsidRPr="00134F36">
              <w:rPr>
                <w:sz w:val="22"/>
                <w:szCs w:val="22"/>
              </w:rPr>
              <w:br/>
              <w:t>Вячеславовна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ind w:left="100"/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50B1B" w:rsidP="00133A14">
            <w:pPr>
              <w:ind w:left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ГУО «Средняя школа №5 </w:t>
            </w:r>
            <w:r w:rsidR="00134F36" w:rsidRPr="00134F36">
              <w:rPr>
                <w:sz w:val="22"/>
                <w:szCs w:val="22"/>
              </w:rPr>
              <w:t>г. Мосты»</w:t>
            </w:r>
            <w:r w:rsidR="00134F36" w:rsidRPr="00134F36">
              <w:rPr>
                <w:sz w:val="22"/>
                <w:szCs w:val="22"/>
              </w:rPr>
              <w:br/>
            </w:r>
          </w:p>
          <w:p w:rsidR="00134F36" w:rsidRPr="00134F36" w:rsidRDefault="00134F36" w:rsidP="00133A14">
            <w:pPr>
              <w:ind w:left="100"/>
              <w:jc w:val="both"/>
              <w:rPr>
                <w:sz w:val="22"/>
                <w:szCs w:val="22"/>
              </w:rPr>
            </w:pPr>
          </w:p>
        </w:tc>
      </w:tr>
      <w:tr w:rsidR="00134F36" w:rsidRPr="00134F36" w:rsidTr="00150B1B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3F5AE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6824B8" w:rsidP="00EF349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Сморгонский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pStyle w:val="a4"/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Смыслообразующая роль знаков препинания в рассказе А.П. Чехова «О любви»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Норко 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Артем 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Валерьевич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jc w:val="center"/>
              <w:rPr>
                <w:sz w:val="22"/>
                <w:szCs w:val="22"/>
                <w:lang w:val="en-US"/>
              </w:rPr>
            </w:pPr>
            <w:r w:rsidRPr="00134F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ГУО «Гимназия 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г. Сморгони»</w:t>
            </w:r>
          </w:p>
          <w:p w:rsidR="00134F36" w:rsidRPr="00134F36" w:rsidRDefault="00C21BBE" w:rsidP="00133A14">
            <w:pPr>
              <w:jc w:val="both"/>
              <w:rPr>
                <w:sz w:val="22"/>
                <w:szCs w:val="22"/>
              </w:rPr>
            </w:pPr>
            <w:hyperlink r:id="rId5" w:tooltip="gimn-smorgon@mail.grodno.by" w:history="1"/>
          </w:p>
        </w:tc>
      </w:tr>
      <w:tr w:rsidR="00134F36" w:rsidRPr="00134F36" w:rsidTr="00150B1B">
        <w:trPr>
          <w:cantSplit/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3F5AEB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912197" w:rsidP="00EF349B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Сморгонский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pStyle w:val="a4"/>
              <w:ind w:right="130"/>
              <w:jc w:val="both"/>
              <w:rPr>
                <w:color w:val="000000" w:themeColor="text1"/>
                <w:sz w:val="22"/>
                <w:szCs w:val="22"/>
              </w:rPr>
            </w:pPr>
            <w:r w:rsidRPr="00134F36">
              <w:rPr>
                <w:color w:val="000000" w:themeColor="text1"/>
                <w:sz w:val="22"/>
                <w:szCs w:val="22"/>
              </w:rPr>
              <w:t>Телескопические единицы в языке газеты «Знамя юности» за 2023 год</w:t>
            </w:r>
          </w:p>
          <w:p w:rsidR="00134F36" w:rsidRPr="00134F36" w:rsidRDefault="00134F36" w:rsidP="00133A14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color w:val="000000" w:themeColor="text1"/>
                <w:sz w:val="22"/>
                <w:szCs w:val="22"/>
              </w:rPr>
            </w:pPr>
            <w:r w:rsidRPr="00134F36">
              <w:rPr>
                <w:color w:val="000000" w:themeColor="text1"/>
                <w:sz w:val="22"/>
                <w:szCs w:val="22"/>
              </w:rPr>
              <w:t xml:space="preserve">Голубева </w:t>
            </w:r>
          </w:p>
          <w:p w:rsidR="00134F36" w:rsidRPr="00134F36" w:rsidRDefault="00134F36" w:rsidP="00133A14">
            <w:pPr>
              <w:ind w:left="139"/>
              <w:jc w:val="both"/>
              <w:rPr>
                <w:color w:val="000000" w:themeColor="text1"/>
                <w:sz w:val="22"/>
                <w:szCs w:val="22"/>
              </w:rPr>
            </w:pPr>
            <w:r w:rsidRPr="00134F36">
              <w:rPr>
                <w:color w:val="000000" w:themeColor="text1"/>
                <w:sz w:val="22"/>
                <w:szCs w:val="22"/>
              </w:rPr>
              <w:t>МаринаСергеевна</w:t>
            </w:r>
          </w:p>
          <w:p w:rsidR="00134F36" w:rsidRPr="00134F36" w:rsidRDefault="00134F36" w:rsidP="00133A14">
            <w:pPr>
              <w:ind w:left="139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50B1B" w:rsidRDefault="00134F36" w:rsidP="00133A14">
            <w:pPr>
              <w:ind w:left="139"/>
              <w:jc w:val="both"/>
              <w:rPr>
                <w:color w:val="000000" w:themeColor="text1"/>
                <w:sz w:val="22"/>
                <w:szCs w:val="22"/>
              </w:rPr>
            </w:pPr>
            <w:r w:rsidRPr="00134F36">
              <w:rPr>
                <w:color w:val="000000" w:themeColor="text1"/>
                <w:sz w:val="22"/>
                <w:szCs w:val="22"/>
              </w:rPr>
              <w:t>Вероха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color w:val="000000" w:themeColor="text1"/>
                <w:sz w:val="22"/>
                <w:szCs w:val="22"/>
              </w:rPr>
              <w:t>Серафима Михайловна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color w:val="000000" w:themeColor="text1"/>
                <w:sz w:val="22"/>
                <w:szCs w:val="22"/>
              </w:rPr>
              <w:t>ГУО «Средняя школа № 1 г.</w:t>
            </w:r>
            <w:r w:rsidRPr="00134F36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Pr="00134F36">
              <w:rPr>
                <w:color w:val="000000" w:themeColor="text1"/>
                <w:sz w:val="22"/>
                <w:szCs w:val="22"/>
              </w:rPr>
              <w:t>Сморгони»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</w:p>
        </w:tc>
      </w:tr>
      <w:tr w:rsidR="00134F36" w:rsidRPr="00134F36" w:rsidTr="00150B1B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2D3434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912197" w:rsidP="00EF34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Слонимский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Феномен прецедентности в заголовках газеты 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«СБ. Беларусь сегодня»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134F36">
              <w:rPr>
                <w:rFonts w:eastAsia="Calibri"/>
                <w:sz w:val="22"/>
                <w:szCs w:val="22"/>
              </w:rPr>
              <w:t xml:space="preserve">Косиченко </w:t>
            </w:r>
          </w:p>
          <w:p w:rsidR="00134F36" w:rsidRPr="00134F36" w:rsidRDefault="00134F36" w:rsidP="00133A14">
            <w:pPr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134F36">
              <w:rPr>
                <w:rFonts w:eastAsia="Calibri"/>
                <w:sz w:val="22"/>
                <w:szCs w:val="22"/>
              </w:rPr>
              <w:t xml:space="preserve">Злата </w:t>
            </w:r>
          </w:p>
          <w:p w:rsidR="00134F36" w:rsidRPr="00134F36" w:rsidRDefault="00134F36" w:rsidP="00133A14">
            <w:pPr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134F36">
              <w:rPr>
                <w:rFonts w:eastAsia="Calibri"/>
                <w:sz w:val="22"/>
                <w:szCs w:val="22"/>
              </w:rPr>
              <w:t>Сергеевна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jc w:val="center"/>
              <w:rPr>
                <w:rFonts w:eastAsia="Calibri"/>
                <w:sz w:val="22"/>
                <w:szCs w:val="22"/>
              </w:rPr>
            </w:pPr>
            <w:r w:rsidRPr="00134F3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ГУО «Раховичская средняя школа Слонимского района»</w:t>
            </w:r>
          </w:p>
        </w:tc>
      </w:tr>
      <w:tr w:rsidR="00134F36" w:rsidRPr="00134F36" w:rsidTr="00150B1B">
        <w:trPr>
          <w:cantSplit/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924DAD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3E35DC" w:rsidP="00457C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Щучинский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Прецедентные феномены в сфере современного русскоязычного и англоязычного нейминга: структурно-семантический и прагматический аспекты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Утовка 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Ксения </w:t>
            </w:r>
          </w:p>
          <w:p w:rsidR="00134F36" w:rsidRPr="00134F36" w:rsidRDefault="00134F36" w:rsidP="00133A14">
            <w:pPr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Ивановка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EF349B">
            <w:pPr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ГУО «Средняя школа № 3 г. Щучина 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имени В.А.Рудого»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</w:p>
        </w:tc>
      </w:tr>
      <w:tr w:rsidR="00134F36" w:rsidRPr="00134F36" w:rsidTr="00150B1B">
        <w:trPr>
          <w:cantSplit/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7C5D49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FF2C32" w:rsidP="00F30F4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Волковысский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AF743D">
            <w:pPr>
              <w:pStyle w:val="a4"/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Вопросы «экологии» русского языка в современном мире</w:t>
            </w:r>
          </w:p>
          <w:p w:rsidR="00134F36" w:rsidRPr="00134F36" w:rsidRDefault="00134F36" w:rsidP="00133A14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B" w:rsidRDefault="00134F36" w:rsidP="00133A14">
            <w:pPr>
              <w:tabs>
                <w:tab w:val="left" w:pos="4494"/>
              </w:tabs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134F36">
              <w:rPr>
                <w:rFonts w:eastAsia="Calibri"/>
                <w:sz w:val="22"/>
                <w:szCs w:val="22"/>
              </w:rPr>
              <w:t>Пивоварчик</w:t>
            </w:r>
          </w:p>
          <w:p w:rsidR="00134F36" w:rsidRPr="00134F36" w:rsidRDefault="00134F36" w:rsidP="00133A14">
            <w:pPr>
              <w:tabs>
                <w:tab w:val="left" w:pos="4494"/>
              </w:tabs>
              <w:ind w:left="139"/>
              <w:jc w:val="both"/>
              <w:rPr>
                <w:rFonts w:eastAsia="Calibri"/>
                <w:sz w:val="22"/>
                <w:szCs w:val="22"/>
              </w:rPr>
            </w:pPr>
            <w:r w:rsidRPr="00134F36">
              <w:rPr>
                <w:rFonts w:eastAsia="Calibri"/>
                <w:sz w:val="22"/>
                <w:szCs w:val="22"/>
              </w:rPr>
              <w:t>Полина              Юрьевна</w:t>
            </w:r>
          </w:p>
          <w:p w:rsidR="00134F36" w:rsidRPr="00134F36" w:rsidRDefault="00134F36" w:rsidP="00133A14">
            <w:pPr>
              <w:tabs>
                <w:tab w:val="left" w:pos="4494"/>
              </w:tabs>
              <w:ind w:left="139"/>
              <w:jc w:val="both"/>
              <w:rPr>
                <w:rFonts w:eastAsia="Calibri"/>
                <w:sz w:val="22"/>
                <w:szCs w:val="22"/>
              </w:rPr>
            </w:pPr>
          </w:p>
          <w:p w:rsidR="00134F36" w:rsidRPr="00134F36" w:rsidRDefault="00134F36" w:rsidP="00133A14">
            <w:pPr>
              <w:pStyle w:val="a4"/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Бусько </w:t>
            </w:r>
          </w:p>
          <w:p w:rsidR="00134F36" w:rsidRPr="00134F36" w:rsidRDefault="00134F36" w:rsidP="00133A14">
            <w:pPr>
              <w:pStyle w:val="a4"/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Илья </w:t>
            </w:r>
          </w:p>
          <w:p w:rsidR="00134F36" w:rsidRPr="00134F36" w:rsidRDefault="00134F36" w:rsidP="00133A14">
            <w:pPr>
              <w:pStyle w:val="a4"/>
              <w:ind w:left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Сергеевич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7C5D49">
            <w:pPr>
              <w:tabs>
                <w:tab w:val="left" w:pos="4494"/>
              </w:tabs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34F36">
              <w:rPr>
                <w:rFonts w:eastAsia="Calibri"/>
                <w:sz w:val="22"/>
                <w:szCs w:val="22"/>
              </w:rPr>
              <w:t xml:space="preserve">ГУО «Гимназия </w:t>
            </w:r>
          </w:p>
          <w:p w:rsidR="00134F36" w:rsidRPr="00134F36" w:rsidRDefault="00134F36" w:rsidP="00133A14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34F36">
              <w:rPr>
                <w:rFonts w:eastAsia="Calibri"/>
                <w:sz w:val="22"/>
                <w:szCs w:val="22"/>
              </w:rPr>
              <w:t>№ 2 г. Волковыска»</w:t>
            </w:r>
          </w:p>
        </w:tc>
      </w:tr>
      <w:tr w:rsidR="00134F36" w:rsidRPr="00134F36" w:rsidTr="00150B1B">
        <w:trPr>
          <w:cantSplit/>
          <w:trHeight w:val="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F36" w:rsidRPr="00134F36" w:rsidRDefault="00134F36" w:rsidP="000F2A06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8E475F" w:rsidP="004D32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Дятловский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Зооморфные антропоориен-</w:t>
            </w:r>
          </w:p>
          <w:p w:rsidR="00134F36" w:rsidRPr="00134F36" w:rsidRDefault="00134F36" w:rsidP="00743C8D">
            <w:pPr>
              <w:ind w:right="130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тированные метафорические номинации в сфере национальной ментальности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1B" w:rsidRDefault="00134F36" w:rsidP="00150B1B">
            <w:pPr>
              <w:ind w:firstLine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Ермоленко</w:t>
            </w:r>
          </w:p>
          <w:p w:rsidR="00150B1B" w:rsidRDefault="00134F36" w:rsidP="00150B1B">
            <w:pPr>
              <w:ind w:firstLine="139"/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 xml:space="preserve">Алена </w:t>
            </w:r>
          </w:p>
          <w:p w:rsidR="00134F36" w:rsidRPr="00134F36" w:rsidRDefault="00150B1B" w:rsidP="00150B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34F36" w:rsidRPr="00134F36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0F2A06">
            <w:pPr>
              <w:jc w:val="center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  <w:r w:rsidRPr="00134F36">
              <w:rPr>
                <w:sz w:val="22"/>
                <w:szCs w:val="22"/>
              </w:rPr>
              <w:t>ГУО «Новоельнянская средняя школа имени А.А.Шевчук»</w:t>
            </w:r>
          </w:p>
          <w:p w:rsidR="00134F36" w:rsidRPr="00134F36" w:rsidRDefault="00134F36" w:rsidP="00133A14">
            <w:pPr>
              <w:jc w:val="both"/>
              <w:rPr>
                <w:sz w:val="22"/>
                <w:szCs w:val="22"/>
              </w:rPr>
            </w:pPr>
          </w:p>
        </w:tc>
      </w:tr>
    </w:tbl>
    <w:p w:rsidR="00295B54" w:rsidRPr="00134F36" w:rsidRDefault="00295B54" w:rsidP="00295B54">
      <w:pPr>
        <w:jc w:val="both"/>
        <w:rPr>
          <w:b/>
          <w:sz w:val="22"/>
          <w:szCs w:val="22"/>
        </w:rPr>
      </w:pPr>
    </w:p>
    <w:p w:rsidR="00A34EF7" w:rsidRDefault="00A34EF7" w:rsidP="00295B54">
      <w:pPr>
        <w:jc w:val="both"/>
        <w:rPr>
          <w:rFonts w:ascii="Arial" w:hAnsi="Arial" w:cs="Arial"/>
          <w:b/>
          <w:sz w:val="16"/>
          <w:szCs w:val="16"/>
        </w:rPr>
      </w:pPr>
    </w:p>
    <w:p w:rsidR="00E73FE6" w:rsidRDefault="00E73FE6" w:rsidP="00986D6E">
      <w:pPr>
        <w:jc w:val="both"/>
      </w:pPr>
    </w:p>
    <w:sectPr w:rsidR="00E73FE6" w:rsidSect="0013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25F55"/>
    <w:multiLevelType w:val="hybridMultilevel"/>
    <w:tmpl w:val="6F52F666"/>
    <w:lvl w:ilvl="0" w:tplc="3CEEF4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B54"/>
    <w:rsid w:val="00020628"/>
    <w:rsid w:val="00020CFB"/>
    <w:rsid w:val="00021AEE"/>
    <w:rsid w:val="00056D1E"/>
    <w:rsid w:val="000711A4"/>
    <w:rsid w:val="000851DA"/>
    <w:rsid w:val="000C499F"/>
    <w:rsid w:val="000F2A06"/>
    <w:rsid w:val="000F49F3"/>
    <w:rsid w:val="000F5AB8"/>
    <w:rsid w:val="001017C9"/>
    <w:rsid w:val="00106927"/>
    <w:rsid w:val="00125707"/>
    <w:rsid w:val="00133A14"/>
    <w:rsid w:val="00134F36"/>
    <w:rsid w:val="0014278F"/>
    <w:rsid w:val="00150B1B"/>
    <w:rsid w:val="00160B22"/>
    <w:rsid w:val="001B1B6A"/>
    <w:rsid w:val="001C2D24"/>
    <w:rsid w:val="001C491D"/>
    <w:rsid w:val="001D62A7"/>
    <w:rsid w:val="00205CAB"/>
    <w:rsid w:val="0021789B"/>
    <w:rsid w:val="00235585"/>
    <w:rsid w:val="00242EB0"/>
    <w:rsid w:val="00276E3D"/>
    <w:rsid w:val="00295B54"/>
    <w:rsid w:val="00297477"/>
    <w:rsid w:val="002B2065"/>
    <w:rsid w:val="002D3434"/>
    <w:rsid w:val="002D3508"/>
    <w:rsid w:val="0031608B"/>
    <w:rsid w:val="00334B7D"/>
    <w:rsid w:val="003431F2"/>
    <w:rsid w:val="00383B78"/>
    <w:rsid w:val="003979E1"/>
    <w:rsid w:val="003A198F"/>
    <w:rsid w:val="003C4B73"/>
    <w:rsid w:val="003D5B06"/>
    <w:rsid w:val="003D6AB6"/>
    <w:rsid w:val="003D73D9"/>
    <w:rsid w:val="003D7BC3"/>
    <w:rsid w:val="003E35DC"/>
    <w:rsid w:val="003F5AEB"/>
    <w:rsid w:val="00400113"/>
    <w:rsid w:val="00405B97"/>
    <w:rsid w:val="0042198A"/>
    <w:rsid w:val="00424B96"/>
    <w:rsid w:val="004442FC"/>
    <w:rsid w:val="00457CCE"/>
    <w:rsid w:val="00464769"/>
    <w:rsid w:val="00472F40"/>
    <w:rsid w:val="00483491"/>
    <w:rsid w:val="00494BB6"/>
    <w:rsid w:val="004A5DBE"/>
    <w:rsid w:val="004B71E2"/>
    <w:rsid w:val="004C526E"/>
    <w:rsid w:val="004C7958"/>
    <w:rsid w:val="004D32C0"/>
    <w:rsid w:val="004F2DDC"/>
    <w:rsid w:val="0053033E"/>
    <w:rsid w:val="00550485"/>
    <w:rsid w:val="00565B1D"/>
    <w:rsid w:val="00596E58"/>
    <w:rsid w:val="005C4B3B"/>
    <w:rsid w:val="005D6732"/>
    <w:rsid w:val="005E765F"/>
    <w:rsid w:val="00603F7C"/>
    <w:rsid w:val="00611CA3"/>
    <w:rsid w:val="0063252F"/>
    <w:rsid w:val="0064523C"/>
    <w:rsid w:val="00672B5C"/>
    <w:rsid w:val="006824B8"/>
    <w:rsid w:val="006D3686"/>
    <w:rsid w:val="006D6ECB"/>
    <w:rsid w:val="006E54E0"/>
    <w:rsid w:val="006F6DCE"/>
    <w:rsid w:val="00702E30"/>
    <w:rsid w:val="00737A4F"/>
    <w:rsid w:val="00743C8D"/>
    <w:rsid w:val="00760C1B"/>
    <w:rsid w:val="007610E1"/>
    <w:rsid w:val="00763C18"/>
    <w:rsid w:val="00776829"/>
    <w:rsid w:val="007A5431"/>
    <w:rsid w:val="007C1315"/>
    <w:rsid w:val="007C5D49"/>
    <w:rsid w:val="007E4A1E"/>
    <w:rsid w:val="00836FD5"/>
    <w:rsid w:val="00851AEA"/>
    <w:rsid w:val="00887892"/>
    <w:rsid w:val="008A10E7"/>
    <w:rsid w:val="008A232B"/>
    <w:rsid w:val="008A267F"/>
    <w:rsid w:val="008C047C"/>
    <w:rsid w:val="008E475F"/>
    <w:rsid w:val="00912197"/>
    <w:rsid w:val="00924DAD"/>
    <w:rsid w:val="009257A2"/>
    <w:rsid w:val="0093752D"/>
    <w:rsid w:val="00941CE1"/>
    <w:rsid w:val="00954729"/>
    <w:rsid w:val="00957CA9"/>
    <w:rsid w:val="0097410C"/>
    <w:rsid w:val="00986D6E"/>
    <w:rsid w:val="009A0EFF"/>
    <w:rsid w:val="009D73D3"/>
    <w:rsid w:val="009F2475"/>
    <w:rsid w:val="009F7EB7"/>
    <w:rsid w:val="00A26B44"/>
    <w:rsid w:val="00A34EF7"/>
    <w:rsid w:val="00A4402A"/>
    <w:rsid w:val="00A46EEA"/>
    <w:rsid w:val="00AB2C29"/>
    <w:rsid w:val="00AD564B"/>
    <w:rsid w:val="00AF743D"/>
    <w:rsid w:val="00B1561F"/>
    <w:rsid w:val="00B254CA"/>
    <w:rsid w:val="00B5575F"/>
    <w:rsid w:val="00B66F9C"/>
    <w:rsid w:val="00BA77E3"/>
    <w:rsid w:val="00BA7CB5"/>
    <w:rsid w:val="00BD1A5C"/>
    <w:rsid w:val="00BE5E03"/>
    <w:rsid w:val="00C16821"/>
    <w:rsid w:val="00C16BF0"/>
    <w:rsid w:val="00C21BBE"/>
    <w:rsid w:val="00C24CCA"/>
    <w:rsid w:val="00C4720A"/>
    <w:rsid w:val="00C77648"/>
    <w:rsid w:val="00C80CD5"/>
    <w:rsid w:val="00C95CD5"/>
    <w:rsid w:val="00CB2F42"/>
    <w:rsid w:val="00CD50B8"/>
    <w:rsid w:val="00D00175"/>
    <w:rsid w:val="00D0533E"/>
    <w:rsid w:val="00D10B67"/>
    <w:rsid w:val="00D31715"/>
    <w:rsid w:val="00D3665B"/>
    <w:rsid w:val="00D57930"/>
    <w:rsid w:val="00D80272"/>
    <w:rsid w:val="00D81CF1"/>
    <w:rsid w:val="00D87896"/>
    <w:rsid w:val="00DA0435"/>
    <w:rsid w:val="00DA492B"/>
    <w:rsid w:val="00DC13C2"/>
    <w:rsid w:val="00DE049E"/>
    <w:rsid w:val="00DE185C"/>
    <w:rsid w:val="00DF203D"/>
    <w:rsid w:val="00DF62C6"/>
    <w:rsid w:val="00E36708"/>
    <w:rsid w:val="00E461D9"/>
    <w:rsid w:val="00E46AE8"/>
    <w:rsid w:val="00E73FE6"/>
    <w:rsid w:val="00E7668D"/>
    <w:rsid w:val="00E84283"/>
    <w:rsid w:val="00E9145C"/>
    <w:rsid w:val="00EF349B"/>
    <w:rsid w:val="00F26C25"/>
    <w:rsid w:val="00F30F4A"/>
    <w:rsid w:val="00F450FC"/>
    <w:rsid w:val="00F675F6"/>
    <w:rsid w:val="00F92D98"/>
    <w:rsid w:val="00FA6135"/>
    <w:rsid w:val="00FD26D4"/>
    <w:rsid w:val="00FE0CA4"/>
    <w:rsid w:val="00FF0AB5"/>
    <w:rsid w:val="00FF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A5B5"/>
  <w15:docId w15:val="{6531600F-B35C-4130-9EEA-DE2AEF3B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B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95B54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95B54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5B54"/>
    <w:pPr>
      <w:ind w:left="720"/>
      <w:contextualSpacing/>
    </w:pPr>
  </w:style>
  <w:style w:type="table" w:styleId="a6">
    <w:name w:val="Table Grid"/>
    <w:basedOn w:val="a1"/>
    <w:rsid w:val="00295B54"/>
    <w:rPr>
      <w:rFonts w:eastAsia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6C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6C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Placeholder Text"/>
    <w:basedOn w:val="a0"/>
    <w:uiPriority w:val="99"/>
    <w:semiHidden/>
    <w:rsid w:val="0064523C"/>
    <w:rPr>
      <w:color w:val="808080"/>
    </w:rPr>
  </w:style>
  <w:style w:type="character" w:styleId="aa">
    <w:name w:val="Hyperlink"/>
    <w:basedOn w:val="a0"/>
    <w:uiPriority w:val="99"/>
    <w:unhideWhenUsed/>
    <w:rsid w:val="00954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-smorgon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Kab243_1</dc:creator>
  <cp:lastModifiedBy>Хомич ЛВ</cp:lastModifiedBy>
  <cp:revision>49</cp:revision>
  <cp:lastPrinted>2024-10-26T14:15:00Z</cp:lastPrinted>
  <dcterms:created xsi:type="dcterms:W3CDTF">2024-10-21T16:13:00Z</dcterms:created>
  <dcterms:modified xsi:type="dcterms:W3CDTF">2024-10-29T06:07:00Z</dcterms:modified>
</cp:coreProperties>
</file>