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9C" w:rsidRPr="002566D5" w:rsidRDefault="00A0479C" w:rsidP="00A0479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«Белорусский язык»</w:t>
      </w:r>
    </w:p>
    <w:p w:rsidR="00A0479C" w:rsidRPr="002566D5" w:rsidRDefault="00A0479C" w:rsidP="00A0479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A0479C" w:rsidRPr="002566D5" w:rsidRDefault="00A0479C" w:rsidP="00A047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A0479C" w:rsidRPr="002566D5" w:rsidRDefault="00A0479C" w:rsidP="00A04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Пронская</w:t>
      </w:r>
      <w:proofErr w:type="spellEnd"/>
      <w:r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Полина Павловна, учащаяся X класса ГУО «Средняя школа № 5 г. Мосты»</w:t>
      </w:r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A0479C" w:rsidRPr="002566D5" w:rsidRDefault="00A0479C" w:rsidP="00A0479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Цытата</w:t>
      </w:r>
      <w:proofErr w:type="spellEnd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ў </w:t>
      </w:r>
      <w:proofErr w:type="spellStart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сучасным</w:t>
      </w:r>
      <w:proofErr w:type="spellEnd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публіцыстычным</w:t>
      </w:r>
      <w:proofErr w:type="spellEnd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тэксце</w:t>
      </w:r>
      <w:proofErr w:type="spellEnd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 структурна-</w:t>
      </w:r>
      <w:proofErr w:type="spellStart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функцыянальны</w:t>
      </w:r>
      <w:proofErr w:type="spellEnd"/>
      <w:r w:rsidRPr="002566D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аспект</w:t>
      </w:r>
    </w:p>
    <w:p w:rsidR="00A0479C" w:rsidRPr="002566D5" w:rsidRDefault="00A0479C" w:rsidP="00A04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A0479C" w:rsidRPr="002566D5" w:rsidRDefault="00A0479C" w:rsidP="00A0479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A0479C" w:rsidRPr="002566D5" w:rsidRDefault="00A0479C" w:rsidP="00A0479C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2566D5">
        <w:rPr>
          <w:sz w:val="30"/>
          <w:szCs w:val="30"/>
          <w:lang w:val="be-BY"/>
        </w:rPr>
        <w:t xml:space="preserve">1. </w:t>
      </w:r>
      <w:r w:rsidRPr="002566D5">
        <w:rPr>
          <w:sz w:val="30"/>
          <w:szCs w:val="30"/>
          <w:lang w:val="be-BY"/>
        </w:rPr>
        <w:tab/>
        <w:t xml:space="preserve">Шут Ксения Николаевна, учащаяся Х класса ГУО </w:t>
      </w:r>
      <w:r w:rsidRPr="002566D5">
        <w:rPr>
          <w:sz w:val="30"/>
          <w:szCs w:val="30"/>
        </w:rPr>
        <w:t>«Гимназия № 1 г. Островца Гродненской области»</w:t>
      </w:r>
    </w:p>
    <w:p w:rsidR="00A0479C" w:rsidRPr="002566D5" w:rsidRDefault="00A0479C" w:rsidP="00A0479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i/>
          <w:sz w:val="30"/>
          <w:szCs w:val="30"/>
          <w:lang w:val="be-BY"/>
        </w:rPr>
        <w:t>Мова пісьмаў Якуба Коласа да жонкі Марыі Дзмітрыеўны Міцкевіч</w:t>
      </w:r>
    </w:p>
    <w:p w:rsidR="00A0479C" w:rsidRPr="002566D5" w:rsidRDefault="00A0479C" w:rsidP="00A0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  <w:t>Будревич Анастасия Леонидовна, учащаяся XI класса ГУО </w:t>
      </w:r>
      <w:r w:rsidRPr="002566D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566D5">
        <w:rPr>
          <w:rFonts w:ascii="Times New Roman" w:hAnsi="Times New Roman" w:cs="Times New Roman"/>
          <w:sz w:val="30"/>
          <w:szCs w:val="30"/>
        </w:rPr>
        <w:t>Погородненская</w:t>
      </w:r>
      <w:proofErr w:type="spellEnd"/>
      <w:r w:rsidRPr="002566D5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A0479C" w:rsidRPr="002566D5" w:rsidRDefault="00A0479C" w:rsidP="00A0479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i/>
          <w:sz w:val="30"/>
          <w:szCs w:val="30"/>
          <w:lang w:val="be-BY"/>
        </w:rPr>
        <w:t>Этнічныя стэрэатыпы ў мове рамана Вольгі Іпатавай “Знак вялікага магістра”</w:t>
      </w:r>
    </w:p>
    <w:p w:rsidR="00A0479C" w:rsidRPr="002566D5" w:rsidRDefault="00A0479C" w:rsidP="00A04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A0479C" w:rsidRPr="002566D5" w:rsidRDefault="00A0479C" w:rsidP="00A047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A0479C" w:rsidRPr="002566D5" w:rsidRDefault="00A0479C" w:rsidP="00A0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  <w:t>Себенкова Полина Валерьевна, учащаяся IX класса ГУО «Жирмунская средняя школа»</w:t>
      </w:r>
    </w:p>
    <w:p w:rsidR="00A0479C" w:rsidRPr="002566D5" w:rsidRDefault="00A0479C" w:rsidP="00A0479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i/>
          <w:sz w:val="30"/>
          <w:szCs w:val="30"/>
          <w:lang w:val="be-BY"/>
        </w:rPr>
        <w:t>Лінгвакультуралагічныя адметнасці загалоўных комплексаў мультыплікацыйных фільмаў (на матэрыяле фільмаграфіі Нацыянальнай кінастудыі “Беларусьфільм”)</w:t>
      </w:r>
    </w:p>
    <w:p w:rsidR="00A0479C" w:rsidRPr="002566D5" w:rsidRDefault="00A0479C" w:rsidP="00A0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Полта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вец Надежда Витальевна, учащаяся X класса ГУО «Средняя школа № 27 имени В.В. Юртова г. Гродно»</w:t>
      </w:r>
    </w:p>
    <w:p w:rsidR="00A0479C" w:rsidRPr="002566D5" w:rsidRDefault="00A0479C" w:rsidP="00A0479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i/>
          <w:sz w:val="30"/>
          <w:szCs w:val="30"/>
          <w:lang w:val="be-BY"/>
        </w:rPr>
        <w:t>Падарожжа загадкавай іншаземкі, або тайны літары «Ф»</w:t>
      </w:r>
    </w:p>
    <w:p w:rsidR="00A0479C" w:rsidRPr="002566D5" w:rsidRDefault="00A0479C" w:rsidP="00A0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  <w:t xml:space="preserve">Сенкевич Артём Геннадьевич, учащийся IX класса ГУО «Коптёвская средняя школа» </w:t>
      </w:r>
    </w:p>
    <w:p w:rsidR="00A0479C" w:rsidRPr="002566D5" w:rsidRDefault="00A0479C" w:rsidP="00A0479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i/>
          <w:sz w:val="30"/>
          <w:szCs w:val="30"/>
          <w:lang w:val="be-BY"/>
        </w:rPr>
        <w:t>Асветніцка-адукацыйны праект “Пашпарт грамадзяніна”: канцэпцыя, тэматыка і лексічныя асаблівасці</w:t>
      </w:r>
    </w:p>
    <w:p w:rsidR="00A0479C" w:rsidRPr="002566D5" w:rsidRDefault="00A0479C" w:rsidP="00A0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  <w:t xml:space="preserve">Кудрик Эмилия Юрьевна, учащаяся XI класса </w:t>
      </w:r>
      <w:r>
        <w:rPr>
          <w:rFonts w:ascii="Times New Roman" w:hAnsi="Times New Roman" w:cs="Times New Roman"/>
          <w:sz w:val="30"/>
          <w:szCs w:val="30"/>
          <w:lang w:val="be-BY"/>
        </w:rPr>
        <w:t>ГУО 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«Лунненская средняя школа имени Героя Советского Союза Ивана Шеремета»</w:t>
      </w:r>
    </w:p>
    <w:p w:rsidR="00A0479C" w:rsidRDefault="00A0479C" w:rsidP="00A0479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i/>
          <w:sz w:val="30"/>
          <w:szCs w:val="30"/>
          <w:lang w:val="be-BY"/>
        </w:rPr>
        <w:t>Роля аднасастаўных сказаў у мастацкай літаратуры (на прыкладзе зброніка Уладзіміра Караткевіча “Матчына душа”)</w:t>
      </w:r>
    </w:p>
    <w:p w:rsidR="00A0479C" w:rsidRPr="002566D5" w:rsidRDefault="00A0479C" w:rsidP="00A0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5.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Городко Маргарита Александровна, учащаяся Х класса ГУО «Средняя школа № 2 г. </w:t>
      </w:r>
      <w:r w:rsidRPr="00EB67C0">
        <w:rPr>
          <w:rFonts w:ascii="Times New Roman" w:hAnsi="Times New Roman" w:cs="Times New Roman"/>
          <w:sz w:val="30"/>
          <w:szCs w:val="30"/>
          <w:lang w:val="be-BY"/>
        </w:rPr>
        <w:t>Слонима»</w:t>
      </w:r>
    </w:p>
    <w:p w:rsidR="00A0479C" w:rsidRPr="00EB67C0" w:rsidRDefault="00A0479C" w:rsidP="00A0479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B67C0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Моўная спецыфіка загалоўкаў ра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ённай газеты «Слонімскі веснік»</w:t>
      </w:r>
    </w:p>
    <w:p w:rsidR="00F258EA" w:rsidRPr="00A0479C" w:rsidRDefault="00F258EA">
      <w:pPr>
        <w:rPr>
          <w:lang w:val="be-BY"/>
        </w:rPr>
      </w:pPr>
      <w:bookmarkStart w:id="0" w:name="_GoBack"/>
      <w:bookmarkEnd w:id="0"/>
    </w:p>
    <w:sectPr w:rsidR="00F258EA" w:rsidRPr="00A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9C"/>
    <w:rsid w:val="00A0479C"/>
    <w:rsid w:val="00F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25D5-E147-4595-94FD-7A53F390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9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ЛВ</dc:creator>
  <cp:keywords/>
  <dc:description/>
  <cp:lastModifiedBy>Хомич ЛВ</cp:lastModifiedBy>
  <cp:revision>1</cp:revision>
  <dcterms:created xsi:type="dcterms:W3CDTF">2023-10-31T09:09:00Z</dcterms:created>
  <dcterms:modified xsi:type="dcterms:W3CDTF">2023-10-31T09:09:00Z</dcterms:modified>
</cp:coreProperties>
</file>