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9A" w:rsidRPr="009736F2" w:rsidRDefault="009B6B9A" w:rsidP="009B6B9A">
      <w:pPr>
        <w:jc w:val="center"/>
        <w:rPr>
          <w:b/>
          <w:sz w:val="28"/>
        </w:rPr>
      </w:pPr>
      <w:r w:rsidRPr="009736F2">
        <w:rPr>
          <w:b/>
          <w:sz w:val="28"/>
        </w:rPr>
        <w:t>МЕТОДИЧЕСКИЕ РЕКОМЕНДАЦИИ</w:t>
      </w:r>
    </w:p>
    <w:p w:rsidR="009B6B9A" w:rsidRDefault="009B6B9A" w:rsidP="009B6B9A">
      <w:pPr>
        <w:jc w:val="center"/>
        <w:rPr>
          <w:b/>
          <w:sz w:val="28"/>
        </w:rPr>
      </w:pPr>
      <w:r w:rsidRPr="009736F2">
        <w:rPr>
          <w:b/>
          <w:sz w:val="28"/>
        </w:rPr>
        <w:t>В ПОМОЩЬ ОРГАНИЗАТОРАМ ЛЕТНЕГО ОТДЫХА В 2013 ГОДУ</w:t>
      </w:r>
    </w:p>
    <w:p w:rsidR="009B6B9A" w:rsidRDefault="009B6B9A" w:rsidP="009B6B9A">
      <w:pPr>
        <w:jc w:val="center"/>
        <w:rPr>
          <w:b/>
          <w:sz w:val="28"/>
        </w:rPr>
      </w:pPr>
    </w:p>
    <w:p w:rsidR="009B6B9A" w:rsidRPr="009736F2" w:rsidRDefault="009B6B9A" w:rsidP="009B6B9A">
      <w:pPr>
        <w:ind w:firstLine="709"/>
        <w:jc w:val="both"/>
        <w:rPr>
          <w:rFonts w:eastAsia="Calibri"/>
          <w:sz w:val="28"/>
          <w:szCs w:val="28"/>
          <w:highlight w:val="lightGray"/>
          <w:lang w:eastAsia="en-US"/>
        </w:rPr>
      </w:pPr>
      <w:r w:rsidRPr="009736F2">
        <w:rPr>
          <w:rFonts w:eastAsia="Calibri"/>
          <w:sz w:val="28"/>
          <w:szCs w:val="28"/>
          <w:lang w:eastAsia="en-US"/>
        </w:rPr>
        <w:t xml:space="preserve">Целью деятельности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 xml:space="preserve">-оздоровительных учреждений образования является формирование разносторонне развитой, нравственно зрелой, творческой личности в процессе организации отдыха и оздоровления детей, восстановления и укрепления их физических и духовных сил. </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Обеспечивая процесс организации оздоровления и отдыха детей в летний период 2013 года, необходимо руководствоваться следующими нормативными правовыми актами: </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Кодекс об образовании Республики Беларусь;</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постановление Министерства образования Республики Беларусь от 24 мая 2011 г. №16 ”Об утверждении Программы непрерывного воспитания детей и учащейся молодежи в Республике Беларусь на 2011-2015 годы “;</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постановление Министерства образования Республики Беларусь от 19 июля 2011 г. №89 ”Об утверждении Положения о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-оздоровительном учреждении образования“;</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приказ Министерства образования Республики Беларусь от 24 мая 2011 г. №336 ”Об утверждении программ воспитания“;</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Программа воспитания детей, нуждающихся в оздоровлении;</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постановление Совета Министров Республики Беларусь от 2 июня 2004 г. №662 ”О некоторых вопросах оздоровления и санаторно-курортного лечения детей“;</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постановление Совета Министров Республики Беларусь от 18 января </w:t>
      </w:r>
      <w:smartTag w:uri="urn:schemas-microsoft-com:office:smarttags" w:element="metricconverter">
        <w:smartTagPr>
          <w:attr w:name="ProductID" w:val="2013 г"/>
        </w:smartTagPr>
        <w:r w:rsidRPr="009736F2">
          <w:rPr>
            <w:rFonts w:eastAsia="Calibri"/>
            <w:sz w:val="28"/>
            <w:szCs w:val="28"/>
            <w:lang w:eastAsia="en-US"/>
          </w:rPr>
          <w:t>2013 г</w:t>
        </w:r>
      </w:smartTag>
      <w:r w:rsidRPr="009736F2">
        <w:rPr>
          <w:rFonts w:eastAsia="Calibri"/>
          <w:sz w:val="28"/>
          <w:szCs w:val="28"/>
          <w:lang w:eastAsia="en-US"/>
        </w:rPr>
        <w:t xml:space="preserve">. №43 ”О внесении изменений и дополнений в постановление Совета Министров Республики Беларусь от 2 июня </w:t>
      </w:r>
      <w:smartTag w:uri="urn:schemas-microsoft-com:office:smarttags" w:element="metricconverter">
        <w:smartTagPr>
          <w:attr w:name="ProductID" w:val="2004 г"/>
        </w:smartTagPr>
        <w:r w:rsidRPr="009736F2">
          <w:rPr>
            <w:rFonts w:eastAsia="Calibri"/>
            <w:sz w:val="28"/>
            <w:szCs w:val="28"/>
            <w:lang w:eastAsia="en-US"/>
          </w:rPr>
          <w:t>2004 г</w:t>
        </w:r>
      </w:smartTag>
      <w:r w:rsidRPr="009736F2">
        <w:rPr>
          <w:rFonts w:eastAsia="Calibri"/>
          <w:sz w:val="28"/>
          <w:szCs w:val="28"/>
          <w:lang w:eastAsia="en-US"/>
        </w:rPr>
        <w:t>. №662“;</w:t>
      </w:r>
    </w:p>
    <w:p w:rsidR="009B6B9A" w:rsidRPr="009736F2" w:rsidRDefault="009B6B9A" w:rsidP="009B6B9A">
      <w:pPr>
        <w:ind w:firstLine="709"/>
        <w:jc w:val="both"/>
        <w:rPr>
          <w:rFonts w:eastAsia="Calibri"/>
          <w:bCs/>
          <w:sz w:val="28"/>
          <w:szCs w:val="28"/>
          <w:lang w:val="x-none"/>
        </w:rPr>
      </w:pPr>
      <w:r w:rsidRPr="009736F2">
        <w:rPr>
          <w:rFonts w:eastAsia="Calibri"/>
          <w:sz w:val="28"/>
          <w:szCs w:val="28"/>
          <w:lang w:val="x-none" w:eastAsia="en-US"/>
        </w:rPr>
        <w:t>постановление Министерства здравоохранения Республики Беларусь от 26 декабря 2012 №205</w:t>
      </w:r>
      <w:r w:rsidRPr="009736F2">
        <w:rPr>
          <w:rFonts w:eastAsia="Calibri"/>
          <w:sz w:val="28"/>
          <w:szCs w:val="28"/>
          <w:lang w:val="x-none"/>
        </w:rPr>
        <w:t xml:space="preserve"> ”Санитарные нормы и правила ”</w:t>
      </w:r>
      <w:r w:rsidRPr="009736F2">
        <w:rPr>
          <w:rFonts w:eastAsia="Calibri"/>
          <w:bCs/>
          <w:sz w:val="28"/>
          <w:szCs w:val="28"/>
          <w:lang w:val="x-none"/>
        </w:rPr>
        <w:t>Требования к оздоровительным организациям для детей“;</w:t>
      </w:r>
    </w:p>
    <w:p w:rsidR="009B6B9A" w:rsidRPr="009736F2" w:rsidRDefault="009B6B9A" w:rsidP="009B6B9A">
      <w:pPr>
        <w:ind w:firstLine="709"/>
        <w:jc w:val="both"/>
        <w:rPr>
          <w:rFonts w:eastAsia="Calibri"/>
          <w:bCs/>
          <w:sz w:val="28"/>
          <w:szCs w:val="28"/>
          <w:lang w:eastAsia="en-US"/>
        </w:rPr>
      </w:pPr>
      <w:r w:rsidRPr="009736F2">
        <w:rPr>
          <w:rFonts w:eastAsia="Calibri"/>
          <w:sz w:val="28"/>
          <w:szCs w:val="28"/>
          <w:lang w:val="x-none" w:eastAsia="en-US"/>
        </w:rPr>
        <w:t>приказ Республиканского центра по оздоровлению и санаторно-курортному лечению населения от 11.03.2013 №</w:t>
      </w:r>
      <w:r w:rsidRPr="009736F2">
        <w:rPr>
          <w:rFonts w:eastAsia="Calibri"/>
          <w:sz w:val="28"/>
          <w:szCs w:val="28"/>
          <w:lang w:eastAsia="en-US"/>
        </w:rPr>
        <w:t>1</w:t>
      </w:r>
      <w:r w:rsidRPr="009736F2">
        <w:rPr>
          <w:rFonts w:eastAsia="Calibri"/>
          <w:sz w:val="28"/>
          <w:szCs w:val="28"/>
          <w:lang w:val="x-none" w:eastAsia="en-US"/>
        </w:rPr>
        <w:t xml:space="preserve">3-о ”Об утверждении плановых объемов оздоровления детей и размеров средств государственного социального страхования на удешевление стоимости одной путевки в оздоровительные </w:t>
      </w:r>
      <w:r w:rsidRPr="009736F2">
        <w:rPr>
          <w:rFonts w:eastAsia="Calibri"/>
          <w:bCs/>
          <w:sz w:val="28"/>
          <w:szCs w:val="28"/>
          <w:lang w:val="x-none" w:eastAsia="en-US"/>
        </w:rPr>
        <w:t>лагеря в летний период 2013 года“</w:t>
      </w:r>
      <w:r w:rsidRPr="009736F2">
        <w:rPr>
          <w:rFonts w:eastAsia="Calibri"/>
          <w:bCs/>
          <w:sz w:val="28"/>
          <w:szCs w:val="28"/>
          <w:lang w:eastAsia="en-US"/>
        </w:rPr>
        <w:t>.</w:t>
      </w:r>
    </w:p>
    <w:p w:rsidR="009B6B9A" w:rsidRPr="009736F2" w:rsidRDefault="009B6B9A" w:rsidP="009B6B9A">
      <w:pPr>
        <w:ind w:firstLine="709"/>
        <w:jc w:val="both"/>
        <w:rPr>
          <w:sz w:val="28"/>
          <w:szCs w:val="28"/>
        </w:rPr>
      </w:pPr>
      <w:r w:rsidRPr="009736F2">
        <w:rPr>
          <w:sz w:val="28"/>
          <w:szCs w:val="28"/>
        </w:rPr>
        <w:t xml:space="preserve">В ходе подготовки и осуществления летней оздоровительной кампании 2013 года необходимо уделить особое внимание процессу формирования у детей, их родителей, общественности отношения к организации летнего отдыха и оздоровления детей как к государственно важному, значимому и ответственному периоду. Этому в полной мере будет способствовать проведение </w:t>
      </w:r>
      <w:r w:rsidRPr="009736F2">
        <w:rPr>
          <w:b/>
          <w:sz w:val="28"/>
          <w:szCs w:val="28"/>
        </w:rPr>
        <w:t xml:space="preserve">республиканской акции ”Умные каникулы: отдыхай, закаляйся, развивайся“ </w:t>
      </w:r>
      <w:r w:rsidRPr="009736F2">
        <w:rPr>
          <w:sz w:val="28"/>
          <w:szCs w:val="28"/>
        </w:rPr>
        <w:t xml:space="preserve">(далее – республиканская акция). Основными задачами республиканской акции являются обеспечение единства деятельности Министерств и ведомств, представителей общественности по вопросам организации функционирования </w:t>
      </w:r>
      <w:proofErr w:type="spellStart"/>
      <w:r w:rsidRPr="009736F2">
        <w:rPr>
          <w:sz w:val="28"/>
          <w:szCs w:val="28"/>
        </w:rPr>
        <w:t>воспитательно</w:t>
      </w:r>
      <w:proofErr w:type="spellEnd"/>
      <w:r w:rsidRPr="009736F2">
        <w:rPr>
          <w:sz w:val="28"/>
          <w:szCs w:val="28"/>
        </w:rPr>
        <w:t xml:space="preserve">-оздоровительных учреждений образования; создание условий для непрерывности и </w:t>
      </w:r>
      <w:r w:rsidRPr="009736F2">
        <w:rPr>
          <w:sz w:val="28"/>
          <w:szCs w:val="28"/>
        </w:rPr>
        <w:lastRenderedPageBreak/>
        <w:t xml:space="preserve">преемственности воспитательного процесса в учреждениях общего среднего образования, учреждениях дополнительного образования детей и молодежи и </w:t>
      </w:r>
      <w:proofErr w:type="spellStart"/>
      <w:r w:rsidRPr="009736F2">
        <w:rPr>
          <w:sz w:val="28"/>
          <w:szCs w:val="28"/>
        </w:rPr>
        <w:t>воспитательно</w:t>
      </w:r>
      <w:proofErr w:type="spellEnd"/>
      <w:r w:rsidRPr="009736F2">
        <w:rPr>
          <w:sz w:val="28"/>
          <w:szCs w:val="28"/>
        </w:rPr>
        <w:t xml:space="preserve">-оздоровительных учреждениях образования; формирование у детей ответственного отношения к разумному сочетанию труда и отдыха, повышение трудовой активности как социальной и личностной успешности; осуществление комплекса мероприятий по формированию у детей культуры здорового образа жизни. </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 xml:space="preserve">Мероприятия республиканской акции будут реализовываться с использованием  различных традиционных и инновационных форм, методов работы. Обязательным условием проведения данной акции является  диагностика качества отдыха и оздоровления детей, итогом которой станет коррекция программы оздоровления.  </w:t>
      </w:r>
    </w:p>
    <w:p w:rsidR="009B6B9A" w:rsidRPr="009736F2" w:rsidRDefault="009B6B9A" w:rsidP="009B6B9A">
      <w:pPr>
        <w:ind w:firstLine="709"/>
        <w:jc w:val="both"/>
        <w:rPr>
          <w:sz w:val="28"/>
          <w:szCs w:val="28"/>
        </w:rPr>
      </w:pPr>
      <w:r w:rsidRPr="009736F2">
        <w:rPr>
          <w:sz w:val="28"/>
          <w:szCs w:val="28"/>
        </w:rPr>
        <w:t xml:space="preserve">Итоговым мероприятием республиканской акции в октябре 2013 года станет Первый педагогический форум ”Детский отдых и оздоровление: современная тактика и стратегия будущего“ в НДЦ ”Зубренок”. </w:t>
      </w:r>
    </w:p>
    <w:p w:rsidR="009B6B9A" w:rsidRPr="009736F2" w:rsidRDefault="009B6B9A" w:rsidP="009B6B9A">
      <w:pPr>
        <w:ind w:firstLine="709"/>
        <w:jc w:val="both"/>
        <w:rPr>
          <w:sz w:val="28"/>
          <w:szCs w:val="28"/>
        </w:rPr>
      </w:pPr>
      <w:r w:rsidRPr="009736F2">
        <w:rPr>
          <w:sz w:val="28"/>
          <w:szCs w:val="28"/>
        </w:rPr>
        <w:t>Положение о проведении республиканской акции  размещено на портале Министерства образования, сайте НДЦ ”Зубренок”.</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С целью оказания методической и информационно-педагогической поддержки деятельности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-оздоровительных учреждений образования Республики Беларусь учреждение образования ”Национальный детский образовательно-оздоровительный</w:t>
      </w:r>
      <w:r>
        <w:rPr>
          <w:rFonts w:eastAsia="Calibri"/>
          <w:sz w:val="28"/>
          <w:szCs w:val="28"/>
          <w:lang w:eastAsia="en-US"/>
        </w:rPr>
        <w:t xml:space="preserve"> центр ”Зубренок“ </w:t>
      </w:r>
      <w:r w:rsidRPr="009736F2">
        <w:rPr>
          <w:rFonts w:eastAsia="Calibri"/>
          <w:sz w:val="28"/>
          <w:szCs w:val="28"/>
          <w:lang w:eastAsia="en-US"/>
        </w:rPr>
        <w:t>организует работу передвижного  информационно-методического центра ”</w:t>
      </w:r>
      <w:proofErr w:type="spellStart"/>
      <w:r w:rsidRPr="009736F2">
        <w:rPr>
          <w:rFonts w:eastAsia="Calibri"/>
          <w:sz w:val="28"/>
          <w:szCs w:val="28"/>
          <w:lang w:eastAsia="en-US"/>
        </w:rPr>
        <w:t>ЛетнийИнфоБус</w:t>
      </w:r>
      <w:proofErr w:type="spellEnd"/>
      <w:r w:rsidRPr="009736F2">
        <w:rPr>
          <w:rFonts w:eastAsia="Calibri"/>
          <w:sz w:val="28"/>
          <w:szCs w:val="28"/>
          <w:lang w:eastAsia="en-US"/>
        </w:rPr>
        <w:t xml:space="preserve">“. </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 xml:space="preserve">Для эффективной организации летнего отдыха детей </w:t>
      </w:r>
      <w:proofErr w:type="spellStart"/>
      <w:r w:rsidRPr="009736F2">
        <w:rPr>
          <w:sz w:val="28"/>
          <w:szCs w:val="28"/>
        </w:rPr>
        <w:t>воспитательно</w:t>
      </w:r>
      <w:proofErr w:type="spellEnd"/>
      <w:r w:rsidRPr="009736F2">
        <w:rPr>
          <w:sz w:val="28"/>
          <w:szCs w:val="28"/>
        </w:rPr>
        <w:t xml:space="preserve">-оздоровительным учреждениям образования целесообразно в подготовительный период провести педагогический совет, в ходе которого рекомендуется обсуждение следующих вопросов: </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о совершенствовании воспитательного процесса, механизма разработки и внедрения в практику работы с временным детским объединением современных технологий;</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об участии в  республиканской акции ”Умные каникулы: отдыхай, закаляйся, развивайся“.</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Необходимо во время проведения педагогического совета обсудить пути реализации плана воспитательной работы на смену. В плане воспитательной работы с детьми, нуждающимися в оздоровлении, устанавливаются цели, задачи, определяются формы, методы работы, планируются мероприятия, сроки их выполнения, ответственные. Данный документ  разрабатывается учреждением образования на основе программы воспитания детей, нуждающихся в оздоровлении, и утверждается его руководителем.</w:t>
      </w:r>
    </w:p>
    <w:p w:rsidR="009B6B9A" w:rsidRPr="009736F2" w:rsidRDefault="009B6B9A" w:rsidP="009B6B9A">
      <w:pPr>
        <w:shd w:val="clear" w:color="auto" w:fill="FFFFFF"/>
        <w:autoSpaceDE w:val="0"/>
        <w:autoSpaceDN w:val="0"/>
        <w:adjustRightInd w:val="0"/>
        <w:ind w:firstLine="709"/>
        <w:jc w:val="both"/>
        <w:rPr>
          <w:sz w:val="28"/>
          <w:szCs w:val="28"/>
        </w:rPr>
      </w:pPr>
    </w:p>
    <w:p w:rsidR="009B6B9A" w:rsidRDefault="009B6B9A" w:rsidP="009B6B9A">
      <w:pPr>
        <w:shd w:val="clear" w:color="auto" w:fill="FFFFFF"/>
        <w:autoSpaceDE w:val="0"/>
        <w:autoSpaceDN w:val="0"/>
        <w:adjustRightInd w:val="0"/>
        <w:ind w:firstLine="709"/>
        <w:jc w:val="both"/>
        <w:rPr>
          <w:sz w:val="28"/>
          <w:szCs w:val="28"/>
          <w:highlight w:val="lightGray"/>
        </w:rPr>
      </w:pPr>
    </w:p>
    <w:p w:rsidR="003B26A6" w:rsidRPr="009736F2" w:rsidRDefault="003B26A6" w:rsidP="009B6B9A">
      <w:pPr>
        <w:shd w:val="clear" w:color="auto" w:fill="FFFFFF"/>
        <w:autoSpaceDE w:val="0"/>
        <w:autoSpaceDN w:val="0"/>
        <w:adjustRightInd w:val="0"/>
        <w:ind w:firstLine="709"/>
        <w:jc w:val="both"/>
        <w:rPr>
          <w:sz w:val="28"/>
          <w:szCs w:val="28"/>
          <w:highlight w:val="lightGray"/>
        </w:rPr>
      </w:pPr>
    </w:p>
    <w:p w:rsidR="009B6B9A" w:rsidRPr="009736F2" w:rsidRDefault="009B6B9A" w:rsidP="009B6B9A">
      <w:pPr>
        <w:shd w:val="clear" w:color="auto" w:fill="FFFFFF"/>
        <w:autoSpaceDE w:val="0"/>
        <w:autoSpaceDN w:val="0"/>
        <w:adjustRightInd w:val="0"/>
        <w:ind w:firstLine="709"/>
        <w:jc w:val="both"/>
        <w:rPr>
          <w:sz w:val="28"/>
          <w:szCs w:val="28"/>
          <w:highlight w:val="lightGray"/>
        </w:rPr>
      </w:pPr>
    </w:p>
    <w:p w:rsidR="009B6B9A" w:rsidRPr="009736F2" w:rsidRDefault="009B6B9A" w:rsidP="009B6B9A">
      <w:pPr>
        <w:shd w:val="clear" w:color="auto" w:fill="FFFFFF"/>
        <w:autoSpaceDE w:val="0"/>
        <w:autoSpaceDN w:val="0"/>
        <w:adjustRightInd w:val="0"/>
        <w:ind w:firstLine="709"/>
        <w:jc w:val="both"/>
        <w:rPr>
          <w:sz w:val="28"/>
          <w:szCs w:val="28"/>
          <w:highlight w:val="lightGray"/>
        </w:rPr>
      </w:pPr>
    </w:p>
    <w:p w:rsidR="009B6B9A" w:rsidRPr="009736F2" w:rsidRDefault="009B6B9A" w:rsidP="009B6B9A">
      <w:pPr>
        <w:ind w:firstLine="709"/>
        <w:jc w:val="center"/>
        <w:rPr>
          <w:b/>
          <w:sz w:val="28"/>
          <w:szCs w:val="28"/>
        </w:rPr>
      </w:pPr>
      <w:r w:rsidRPr="009736F2">
        <w:rPr>
          <w:b/>
          <w:sz w:val="28"/>
          <w:szCs w:val="28"/>
        </w:rPr>
        <w:lastRenderedPageBreak/>
        <w:t>МЕЖВЕДОМСТВЕННОЕ ВЗАИМОДЕЙСТВИЕ</w:t>
      </w:r>
    </w:p>
    <w:p w:rsidR="009B6B9A" w:rsidRPr="009736F2" w:rsidRDefault="009B6B9A" w:rsidP="009B6B9A">
      <w:pPr>
        <w:ind w:firstLine="709"/>
        <w:jc w:val="both"/>
        <w:rPr>
          <w:b/>
          <w:sz w:val="28"/>
          <w:szCs w:val="28"/>
        </w:rPr>
      </w:pPr>
    </w:p>
    <w:p w:rsidR="009B6B9A" w:rsidRPr="009736F2" w:rsidRDefault="009B6B9A" w:rsidP="009B6B9A">
      <w:pPr>
        <w:ind w:firstLine="709"/>
        <w:jc w:val="both"/>
        <w:rPr>
          <w:rFonts w:eastAsia="Calibri"/>
          <w:sz w:val="28"/>
          <w:szCs w:val="28"/>
          <w:lang w:eastAsia="en-US"/>
        </w:rPr>
      </w:pPr>
      <w:proofErr w:type="gramStart"/>
      <w:r w:rsidRPr="009736F2">
        <w:rPr>
          <w:rFonts w:eastAsia="Calibri"/>
          <w:sz w:val="28"/>
          <w:szCs w:val="28"/>
          <w:lang w:eastAsia="en-US"/>
        </w:rPr>
        <w:t>Министерством образования совместно с Министерствами  внутренних дел, спорта и туризма, информации, культуры, труда и социальной защиты, жилищно-коммунального хозяйства, по чрезвычайным ситуациям, здравоохранения ведется целенаправленная работа по профилактике распространения негативных явлений, разрушающих здоровье подрастающего поколения, по формированию осознанного законопослушного поведения детей и подростков, по пропаганде здорового образа жизни, по привитию дух</w:t>
      </w:r>
      <w:r>
        <w:rPr>
          <w:rFonts w:eastAsia="Calibri"/>
          <w:sz w:val="28"/>
          <w:szCs w:val="28"/>
          <w:lang w:eastAsia="en-US"/>
        </w:rPr>
        <w:t>овных и нравственных ценностей.</w:t>
      </w:r>
      <w:proofErr w:type="gramEnd"/>
      <w:r w:rsidRPr="009736F2">
        <w:rPr>
          <w:rFonts w:eastAsia="Calibri"/>
          <w:sz w:val="28"/>
          <w:szCs w:val="28"/>
          <w:lang w:eastAsia="en-US"/>
        </w:rPr>
        <w:t xml:space="preserve"> </w:t>
      </w:r>
      <w:proofErr w:type="gramStart"/>
      <w:r w:rsidRPr="009736F2">
        <w:rPr>
          <w:rFonts w:eastAsia="Calibri"/>
          <w:sz w:val="28"/>
          <w:szCs w:val="28"/>
          <w:lang w:eastAsia="en-US"/>
        </w:rPr>
        <w:t>Решению этих задач будет содействовать функционирование лагерей, в том числе по профилям, направлениям деятельности (техническому, спортивно-техническому, туристско-краеведческому, эколого-биологическому, физкультурно-спортивному, художественному, социально-экономическому, социально-педагогическому, культурно-досуговому, военно-патриотическому, естественно-математическому, общественно-гуманитарному, оборонно-спортивному, труда и отдыха и иным профилям).</w:t>
      </w:r>
      <w:proofErr w:type="gramEnd"/>
    </w:p>
    <w:p w:rsidR="009B6B9A" w:rsidRPr="009736F2" w:rsidRDefault="009B6B9A" w:rsidP="009B6B9A">
      <w:pPr>
        <w:ind w:firstLine="709"/>
        <w:jc w:val="both"/>
        <w:rPr>
          <w:sz w:val="28"/>
          <w:szCs w:val="28"/>
        </w:rPr>
      </w:pPr>
      <w:r w:rsidRPr="009736F2">
        <w:rPr>
          <w:sz w:val="28"/>
          <w:szCs w:val="28"/>
        </w:rPr>
        <w:t xml:space="preserve">Для эффективности результата проводимых Государственной автомобильной инспекцией Министерства внутренних дел Республики Беларусь акций по профилактике аварий с участием детей, необходимо включить в план воспитательной работы профилактические встречи инспекторов ГАИ с детьми, акции по раздаче </w:t>
      </w:r>
      <w:proofErr w:type="spellStart"/>
      <w:r w:rsidRPr="009736F2">
        <w:rPr>
          <w:sz w:val="28"/>
          <w:szCs w:val="28"/>
        </w:rPr>
        <w:t>фликеров</w:t>
      </w:r>
      <w:proofErr w:type="spellEnd"/>
      <w:r w:rsidRPr="009736F2">
        <w:rPr>
          <w:sz w:val="28"/>
          <w:szCs w:val="28"/>
        </w:rPr>
        <w:t>, просмотры обучающих фильмов, игры ”Веселый светофор“, ”ПДБ, или Путешествие дорогами безопасности“ и др.</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Сотрудники Министерства по чрезвычайным ситуациям проводят ряд профилактических акций совместно  с юными спасателями, представителями молодежной общественной организации спасателей-пожарных, деятелями культуры. Для участия в мероприятиях акций необходимо привлекать воспитанников всех типов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-оздоровительных учреждений образования. Целесообразно запланировать и провести  25 июля мероприятия, приуроченные ко Дню пожарной службы Беларуси (акция  ”Один день с МЧС“, встреча с представителями профессии, спортивные соревнования, игра на местности ”Х-фактор“ и др.).</w:t>
      </w:r>
    </w:p>
    <w:p w:rsidR="009B6B9A" w:rsidRPr="009736F2" w:rsidRDefault="009B6B9A" w:rsidP="009B6B9A">
      <w:pPr>
        <w:ind w:firstLine="709"/>
        <w:jc w:val="both"/>
        <w:rPr>
          <w:sz w:val="28"/>
          <w:szCs w:val="28"/>
        </w:rPr>
      </w:pPr>
      <w:proofErr w:type="gramStart"/>
      <w:r w:rsidRPr="009736F2">
        <w:rPr>
          <w:sz w:val="28"/>
          <w:szCs w:val="28"/>
        </w:rPr>
        <w:t xml:space="preserve">В период летних каникул следует продолжить </w:t>
      </w:r>
      <w:proofErr w:type="spellStart"/>
      <w:r w:rsidRPr="009736F2">
        <w:rPr>
          <w:iCs/>
          <w:sz w:val="28"/>
          <w:szCs w:val="28"/>
        </w:rPr>
        <w:t>профориентационную</w:t>
      </w:r>
      <w:proofErr w:type="spellEnd"/>
      <w:r w:rsidRPr="009736F2">
        <w:rPr>
          <w:iCs/>
          <w:sz w:val="28"/>
          <w:szCs w:val="28"/>
        </w:rPr>
        <w:t xml:space="preserve"> работу с воспитанниками</w:t>
      </w:r>
      <w:r w:rsidRPr="009736F2">
        <w:rPr>
          <w:sz w:val="28"/>
          <w:szCs w:val="28"/>
        </w:rPr>
        <w:t xml:space="preserve">, привлекая к ней специалистов центров социального обслуживания, региональных служб занятости населения и др. С целью ознакомления воспитанников с особенностями различных профессий,  необходимо  организовывать экскурсии на предприятия, в </w:t>
      </w:r>
      <w:proofErr w:type="spellStart"/>
      <w:r w:rsidRPr="009736F2">
        <w:rPr>
          <w:sz w:val="28"/>
          <w:szCs w:val="28"/>
        </w:rPr>
        <w:t>агрогородки</w:t>
      </w:r>
      <w:proofErr w:type="spellEnd"/>
      <w:r w:rsidRPr="009736F2">
        <w:rPr>
          <w:sz w:val="28"/>
          <w:szCs w:val="28"/>
        </w:rPr>
        <w:t xml:space="preserve">, </w:t>
      </w:r>
      <w:proofErr w:type="spellStart"/>
      <w:r w:rsidRPr="009736F2">
        <w:rPr>
          <w:sz w:val="28"/>
          <w:szCs w:val="28"/>
        </w:rPr>
        <w:t>агроусадьбы</w:t>
      </w:r>
      <w:proofErr w:type="spellEnd"/>
      <w:r w:rsidRPr="009736F2">
        <w:rPr>
          <w:sz w:val="28"/>
          <w:szCs w:val="28"/>
        </w:rPr>
        <w:t xml:space="preserve">,  проводить встречи с лучшими представителями различных профессий и тематические дни ”День профессии“, ”Профессии моих родителей“. </w:t>
      </w:r>
      <w:proofErr w:type="gramEnd"/>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При организации проведения военно-спортивных игр ”Зарница“, ”Патриот“, военизированных эстафет, конкурса инсценированной патриотической песни ”Пою тебе, мое Отечество!“, тематических дней ”Доблесть и слава“, ”Служу Отечеству!“ следует активней привлекать </w:t>
      </w:r>
      <w:r w:rsidRPr="009736F2">
        <w:rPr>
          <w:rFonts w:eastAsia="Calibri"/>
          <w:sz w:val="28"/>
          <w:szCs w:val="28"/>
          <w:lang w:eastAsia="en-US"/>
        </w:rPr>
        <w:lastRenderedPageBreak/>
        <w:t xml:space="preserve">военнослужащих расположенных вблизи военных частей различных родов войск. </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Целесообразно привлекать к работе с детьми работников культуры, спорта и физической культуры, членов редакций газет, радио, телевидения; приглашать на встречи с детьми творческие коллективы, людей, добившихся успехов в различных видах социально-значимой деятельности, путешественников, поэтов, писателей, мастеров народного творчества и других.</w:t>
      </w:r>
    </w:p>
    <w:p w:rsidR="009B6B9A" w:rsidRPr="009736F2" w:rsidRDefault="009B6B9A" w:rsidP="009B6B9A">
      <w:pPr>
        <w:ind w:firstLine="709"/>
        <w:jc w:val="both"/>
        <w:rPr>
          <w:rFonts w:eastAsia="Calibri"/>
          <w:sz w:val="28"/>
          <w:szCs w:val="28"/>
          <w:lang w:eastAsia="en-US"/>
        </w:rPr>
      </w:pPr>
    </w:p>
    <w:p w:rsidR="009B6B9A" w:rsidRPr="009736F2" w:rsidRDefault="009B6B9A" w:rsidP="009B6B9A">
      <w:pPr>
        <w:ind w:firstLine="709"/>
        <w:jc w:val="center"/>
        <w:rPr>
          <w:rFonts w:eastAsia="Calibri"/>
          <w:sz w:val="28"/>
          <w:szCs w:val="28"/>
          <w:lang w:eastAsia="en-US"/>
        </w:rPr>
      </w:pPr>
    </w:p>
    <w:p w:rsidR="009B6B9A" w:rsidRPr="009736F2" w:rsidRDefault="009B6B9A" w:rsidP="009B6B9A">
      <w:pPr>
        <w:ind w:firstLine="709"/>
        <w:jc w:val="center"/>
        <w:rPr>
          <w:rFonts w:eastAsia="Calibri"/>
          <w:b/>
          <w:sz w:val="28"/>
          <w:szCs w:val="28"/>
          <w:lang w:eastAsia="en-US"/>
        </w:rPr>
      </w:pPr>
      <w:r w:rsidRPr="009736F2">
        <w:rPr>
          <w:rFonts w:eastAsia="Calibri"/>
          <w:b/>
          <w:sz w:val="28"/>
          <w:szCs w:val="28"/>
          <w:lang w:eastAsia="en-US"/>
        </w:rPr>
        <w:t>ОБЕСПЕЧЕНИЕ НЕПРЕРЫВНОСТИ И ПРЕЕМСТВЕННОСТИ ОБРАЗОВАТЕЛЬНОГО ПРОЦЕССА В УЧРЕЖДЕНИЯХ ОБЩЕГО СРЕДНЕГО ОБРАЗОВАНИЯ, УЧРЕЖДЕНИЯХ ДОПОЛНИТЕЛЬНОГО ОБРАЗОВАНИЯ ДЕТЕЙ И МОЛОДЕЖИ И ВОСПИТАТЕЛЬНОГО ПРОЦЕССА  В ВОСПИТАТЕЛЬНО-ОЗДОРОВИТЕЛЬНЫХ УЧРЕЖДЕНИЯХ ОБРАЗОВАНИЯ</w:t>
      </w:r>
    </w:p>
    <w:p w:rsidR="009B6B9A" w:rsidRPr="009736F2" w:rsidRDefault="009B6B9A" w:rsidP="009B6B9A">
      <w:pPr>
        <w:ind w:firstLine="709"/>
        <w:jc w:val="both"/>
        <w:rPr>
          <w:rFonts w:eastAsia="Calibri"/>
          <w:b/>
          <w:sz w:val="28"/>
          <w:szCs w:val="28"/>
          <w:lang w:eastAsia="en-US"/>
        </w:rPr>
      </w:pP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В летний период необходимо организовать участие детей в реализации мероприятий, предусмотренных акциями, объявленными в Республике Беларусь в течение года. </w:t>
      </w:r>
    </w:p>
    <w:p w:rsidR="009B6B9A" w:rsidRPr="009736F2" w:rsidRDefault="009B6B9A" w:rsidP="009B6B9A">
      <w:pPr>
        <w:ind w:firstLine="709"/>
        <w:jc w:val="both"/>
        <w:rPr>
          <w:rFonts w:eastAsia="Calibri"/>
          <w:sz w:val="28"/>
          <w:szCs w:val="28"/>
          <w:lang w:eastAsia="en-US"/>
        </w:rPr>
      </w:pPr>
      <w:proofErr w:type="gramStart"/>
      <w:r w:rsidRPr="009736F2">
        <w:rPr>
          <w:rFonts w:eastAsia="Calibri"/>
          <w:sz w:val="28"/>
          <w:szCs w:val="28"/>
          <w:lang w:eastAsia="en-US"/>
        </w:rPr>
        <w:t xml:space="preserve">В рамках республиканской патриотической акции </w:t>
      </w:r>
      <w:r w:rsidRPr="009736F2">
        <w:rPr>
          <w:rFonts w:eastAsia="Calibri"/>
          <w:b/>
          <w:sz w:val="28"/>
          <w:szCs w:val="28"/>
          <w:lang w:eastAsia="en-US"/>
        </w:rPr>
        <w:t xml:space="preserve">”Я – </w:t>
      </w:r>
      <w:proofErr w:type="spellStart"/>
      <w:r w:rsidRPr="009736F2">
        <w:rPr>
          <w:rFonts w:eastAsia="Calibri"/>
          <w:b/>
          <w:sz w:val="28"/>
          <w:szCs w:val="28"/>
          <w:lang w:eastAsia="en-US"/>
        </w:rPr>
        <w:t>грамадзянін</w:t>
      </w:r>
      <w:proofErr w:type="spellEnd"/>
      <w:r w:rsidRPr="009736F2">
        <w:rPr>
          <w:rFonts w:eastAsia="Calibri"/>
          <w:b/>
          <w:sz w:val="28"/>
          <w:szCs w:val="28"/>
          <w:lang w:eastAsia="en-US"/>
        </w:rPr>
        <w:t xml:space="preserve"> </w:t>
      </w:r>
      <w:proofErr w:type="spellStart"/>
      <w:r w:rsidRPr="009736F2">
        <w:rPr>
          <w:rFonts w:eastAsia="Calibri"/>
          <w:b/>
          <w:sz w:val="28"/>
          <w:szCs w:val="28"/>
          <w:lang w:eastAsia="en-US"/>
        </w:rPr>
        <w:t>Беларусі</w:t>
      </w:r>
      <w:proofErr w:type="spellEnd"/>
      <w:r w:rsidRPr="009736F2">
        <w:rPr>
          <w:rFonts w:eastAsia="Calibri"/>
          <w:b/>
          <w:sz w:val="28"/>
          <w:szCs w:val="28"/>
          <w:lang w:eastAsia="en-US"/>
        </w:rPr>
        <w:t>“</w:t>
      </w:r>
      <w:r w:rsidRPr="009736F2">
        <w:rPr>
          <w:rFonts w:eastAsia="Calibri"/>
          <w:sz w:val="28"/>
          <w:szCs w:val="28"/>
          <w:lang w:eastAsia="en-US"/>
        </w:rPr>
        <w:t xml:space="preserve"> при организации летнего отдыха следует продолжать деятельность, направленную на получение и систематизацию знаний об  историко-культурных и природных достопримечательностях Беларуси, на практике создавать условия и ситуации, которые бы позволяли воспитанникам проявлять свои патриотические чувства и гражданскую позицию, способствовали воспитанию ответственности за судьбу страны, своих близких, свою собственную, формировали готовность сознательно и активно</w:t>
      </w:r>
      <w:proofErr w:type="gramEnd"/>
      <w:r w:rsidRPr="009736F2">
        <w:rPr>
          <w:rFonts w:eastAsia="Calibri"/>
          <w:sz w:val="28"/>
          <w:szCs w:val="28"/>
          <w:lang w:eastAsia="en-US"/>
        </w:rPr>
        <w:t xml:space="preserve"> выполнять гражданские обязанности перед государством, обществом, соблюдать и уважать законы своей страны.</w:t>
      </w:r>
    </w:p>
    <w:p w:rsidR="009B6B9A" w:rsidRPr="009736F2" w:rsidRDefault="009B6B9A" w:rsidP="009B6B9A">
      <w:pPr>
        <w:ind w:firstLine="709"/>
        <w:jc w:val="both"/>
        <w:rPr>
          <w:rFonts w:eastAsia="Calibri"/>
          <w:sz w:val="28"/>
          <w:szCs w:val="28"/>
          <w:lang w:eastAsia="en-US"/>
        </w:rPr>
      </w:pPr>
      <w:proofErr w:type="gramStart"/>
      <w:r w:rsidRPr="009736F2">
        <w:rPr>
          <w:rFonts w:eastAsia="Calibri"/>
          <w:sz w:val="28"/>
          <w:szCs w:val="28"/>
          <w:lang w:eastAsia="en-US"/>
        </w:rPr>
        <w:t xml:space="preserve">Составляющими акции являются традиционно проводимые мероприятия по гражданско-патриотическому воспитанию, в том числе мероприятия республиканской акции </w:t>
      </w:r>
      <w:r w:rsidRPr="009736F2">
        <w:rPr>
          <w:rFonts w:eastAsia="Calibri"/>
          <w:b/>
          <w:sz w:val="28"/>
          <w:szCs w:val="28"/>
          <w:lang w:eastAsia="en-US"/>
        </w:rPr>
        <w:t>”</w:t>
      </w:r>
      <w:proofErr w:type="spellStart"/>
      <w:r w:rsidRPr="009736F2">
        <w:rPr>
          <w:rFonts w:eastAsia="Calibri"/>
          <w:b/>
          <w:sz w:val="28"/>
          <w:szCs w:val="28"/>
          <w:lang w:eastAsia="en-US"/>
        </w:rPr>
        <w:t>Жыву</w:t>
      </w:r>
      <w:proofErr w:type="spellEnd"/>
      <w:r w:rsidRPr="009736F2">
        <w:rPr>
          <w:rFonts w:eastAsia="Calibri"/>
          <w:b/>
          <w:sz w:val="28"/>
          <w:szCs w:val="28"/>
          <w:lang w:eastAsia="en-US"/>
        </w:rPr>
        <w:t xml:space="preserve"> ў </w:t>
      </w:r>
      <w:proofErr w:type="spellStart"/>
      <w:r w:rsidRPr="009736F2">
        <w:rPr>
          <w:rFonts w:eastAsia="Calibri"/>
          <w:b/>
          <w:sz w:val="28"/>
          <w:szCs w:val="28"/>
          <w:lang w:eastAsia="en-US"/>
        </w:rPr>
        <w:t>Беларусі</w:t>
      </w:r>
      <w:proofErr w:type="spellEnd"/>
      <w:r w:rsidRPr="009736F2">
        <w:rPr>
          <w:rFonts w:eastAsia="Calibri"/>
          <w:b/>
          <w:sz w:val="28"/>
          <w:szCs w:val="28"/>
          <w:lang w:eastAsia="en-US"/>
        </w:rPr>
        <w:t xml:space="preserve"> і </w:t>
      </w:r>
      <w:proofErr w:type="spellStart"/>
      <w:r w:rsidRPr="009736F2">
        <w:rPr>
          <w:rFonts w:eastAsia="Calibri"/>
          <w:b/>
          <w:sz w:val="28"/>
          <w:szCs w:val="28"/>
          <w:lang w:eastAsia="en-US"/>
        </w:rPr>
        <w:t>тым</w:t>
      </w:r>
      <w:proofErr w:type="spellEnd"/>
      <w:r w:rsidRPr="009736F2">
        <w:rPr>
          <w:rFonts w:eastAsia="Calibri"/>
          <w:b/>
          <w:sz w:val="28"/>
          <w:szCs w:val="28"/>
          <w:lang w:eastAsia="en-US"/>
        </w:rPr>
        <w:t xml:space="preserve"> </w:t>
      </w:r>
      <w:proofErr w:type="spellStart"/>
      <w:r w:rsidRPr="009736F2">
        <w:rPr>
          <w:rFonts w:eastAsia="Calibri"/>
          <w:b/>
          <w:sz w:val="28"/>
          <w:szCs w:val="28"/>
          <w:lang w:eastAsia="en-US"/>
        </w:rPr>
        <w:t>ганаруся</w:t>
      </w:r>
      <w:proofErr w:type="spellEnd"/>
      <w:r w:rsidRPr="009736F2">
        <w:rPr>
          <w:rFonts w:eastAsia="Calibri"/>
          <w:b/>
          <w:sz w:val="28"/>
          <w:szCs w:val="28"/>
          <w:lang w:eastAsia="en-US"/>
        </w:rPr>
        <w:t>“:</w:t>
      </w:r>
      <w:r w:rsidRPr="009736F2">
        <w:rPr>
          <w:rFonts w:eastAsia="Calibri"/>
          <w:sz w:val="28"/>
          <w:szCs w:val="28"/>
          <w:lang w:eastAsia="en-US"/>
        </w:rPr>
        <w:t xml:space="preserve"> краеведческая акция ”</w:t>
      </w:r>
      <w:proofErr w:type="spellStart"/>
      <w:r w:rsidRPr="009736F2">
        <w:rPr>
          <w:rFonts w:eastAsia="Calibri"/>
          <w:sz w:val="28"/>
          <w:szCs w:val="28"/>
          <w:lang w:eastAsia="en-US"/>
        </w:rPr>
        <w:t>Збяры</w:t>
      </w:r>
      <w:proofErr w:type="spellEnd"/>
      <w:r w:rsidRPr="009736F2">
        <w:rPr>
          <w:rFonts w:eastAsia="Calibri"/>
          <w:sz w:val="28"/>
          <w:szCs w:val="28"/>
          <w:lang w:eastAsia="en-US"/>
        </w:rPr>
        <w:t xml:space="preserve"> Беларусь у </w:t>
      </w:r>
      <w:proofErr w:type="spellStart"/>
      <w:r w:rsidRPr="009736F2">
        <w:rPr>
          <w:rFonts w:eastAsia="Calibri"/>
          <w:sz w:val="28"/>
          <w:szCs w:val="28"/>
          <w:lang w:eastAsia="en-US"/>
        </w:rPr>
        <w:t>сваім</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сэрцы</w:t>
      </w:r>
      <w:proofErr w:type="spellEnd"/>
      <w:r w:rsidRPr="009736F2">
        <w:rPr>
          <w:rFonts w:eastAsia="Calibri"/>
          <w:sz w:val="28"/>
          <w:szCs w:val="28"/>
          <w:lang w:eastAsia="en-US"/>
        </w:rPr>
        <w:t>“, конкурс творческих работ ”</w:t>
      </w:r>
      <w:proofErr w:type="spellStart"/>
      <w:r w:rsidRPr="009736F2">
        <w:rPr>
          <w:rFonts w:eastAsia="Calibri"/>
          <w:sz w:val="28"/>
          <w:szCs w:val="28"/>
          <w:lang w:eastAsia="en-US"/>
        </w:rPr>
        <w:t>Мясціны</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майго</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дзяцінства</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экалагічная</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экспедыцыя</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Сцяжынкамі</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Бацькаўшчыны</w:t>
      </w:r>
      <w:proofErr w:type="spellEnd"/>
      <w:r w:rsidRPr="009736F2">
        <w:rPr>
          <w:rFonts w:eastAsia="Calibri"/>
          <w:sz w:val="28"/>
          <w:szCs w:val="28"/>
          <w:lang w:eastAsia="en-US"/>
        </w:rPr>
        <w:t>“, конкурс творческих работ ”</w:t>
      </w:r>
      <w:proofErr w:type="spellStart"/>
      <w:r w:rsidRPr="009736F2">
        <w:rPr>
          <w:rFonts w:eastAsia="Calibri"/>
          <w:sz w:val="28"/>
          <w:szCs w:val="28"/>
          <w:lang w:eastAsia="en-US"/>
        </w:rPr>
        <w:t>Майстроў</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беларускіх</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дзівосы</w:t>
      </w:r>
      <w:proofErr w:type="spellEnd"/>
      <w:r w:rsidRPr="009736F2">
        <w:rPr>
          <w:rFonts w:eastAsia="Calibri"/>
          <w:sz w:val="28"/>
          <w:szCs w:val="28"/>
          <w:lang w:eastAsia="en-US"/>
        </w:rPr>
        <w:t xml:space="preserve">“, конкурс творческих работ ”Шляхам добрых </w:t>
      </w:r>
      <w:proofErr w:type="spellStart"/>
      <w:r w:rsidRPr="009736F2">
        <w:rPr>
          <w:rFonts w:eastAsia="Calibri"/>
          <w:sz w:val="28"/>
          <w:szCs w:val="28"/>
          <w:lang w:eastAsia="en-US"/>
        </w:rPr>
        <w:t>спраў</w:t>
      </w:r>
      <w:proofErr w:type="spellEnd"/>
      <w:r w:rsidRPr="009736F2">
        <w:rPr>
          <w:rFonts w:eastAsia="Calibri"/>
          <w:sz w:val="28"/>
          <w:szCs w:val="28"/>
          <w:lang w:eastAsia="en-US"/>
        </w:rPr>
        <w:t>“, выставки творческих работ ”Мой родны</w:t>
      </w:r>
      <w:proofErr w:type="gramEnd"/>
      <w:r w:rsidRPr="009736F2">
        <w:rPr>
          <w:rFonts w:eastAsia="Calibri"/>
          <w:sz w:val="28"/>
          <w:szCs w:val="28"/>
          <w:lang w:eastAsia="en-US"/>
        </w:rPr>
        <w:t xml:space="preserve"> </w:t>
      </w:r>
      <w:proofErr w:type="gramStart"/>
      <w:r w:rsidRPr="009736F2">
        <w:rPr>
          <w:rFonts w:eastAsia="Calibri"/>
          <w:sz w:val="28"/>
          <w:szCs w:val="28"/>
          <w:lang w:eastAsia="en-US"/>
        </w:rPr>
        <w:t>кут…“ (рисунков, плакатов, стихотворений, фотографий, литературных зарисовок), праздники (тематические, фольклорные, посвященные социально-значимым датам календаря), шоу-программы, концерты, вечера-встречи, гостиные (поэтические, музыкальные), оформление информационных стендов о достопримечательностях родного края ”</w:t>
      </w:r>
      <w:proofErr w:type="spellStart"/>
      <w:r w:rsidRPr="009736F2">
        <w:rPr>
          <w:rFonts w:eastAsia="Calibri"/>
          <w:sz w:val="28"/>
          <w:szCs w:val="28"/>
          <w:lang w:eastAsia="en-US"/>
        </w:rPr>
        <w:t>Ганаруся</w:t>
      </w:r>
      <w:proofErr w:type="spellEnd"/>
      <w:r w:rsidRPr="009736F2">
        <w:rPr>
          <w:rFonts w:eastAsia="Calibri"/>
          <w:sz w:val="28"/>
          <w:szCs w:val="28"/>
          <w:lang w:eastAsia="en-US"/>
        </w:rPr>
        <w:t xml:space="preserve"> </w:t>
      </w:r>
      <w:proofErr w:type="spellStart"/>
      <w:r w:rsidRPr="009736F2">
        <w:rPr>
          <w:rFonts w:eastAsia="Calibri"/>
          <w:sz w:val="28"/>
          <w:szCs w:val="28"/>
          <w:lang w:eastAsia="en-US"/>
        </w:rPr>
        <w:t>табой</w:t>
      </w:r>
      <w:proofErr w:type="spellEnd"/>
      <w:r w:rsidRPr="009736F2">
        <w:rPr>
          <w:rFonts w:eastAsia="Calibri"/>
          <w:sz w:val="28"/>
          <w:szCs w:val="28"/>
          <w:lang w:eastAsia="en-US"/>
        </w:rPr>
        <w:t xml:space="preserve">, Беларусь!“; походы, экскурсии, игры-путешествия, эстафеты и др. </w:t>
      </w:r>
      <w:proofErr w:type="gramEnd"/>
    </w:p>
    <w:p w:rsidR="009B6B9A" w:rsidRPr="009736F2" w:rsidRDefault="009B6B9A" w:rsidP="009B6B9A">
      <w:pPr>
        <w:widowControl w:val="0"/>
        <w:ind w:firstLine="709"/>
        <w:jc w:val="both"/>
        <w:rPr>
          <w:sz w:val="28"/>
          <w:szCs w:val="28"/>
        </w:rPr>
      </w:pPr>
      <w:r w:rsidRPr="009736F2">
        <w:rPr>
          <w:sz w:val="28"/>
          <w:szCs w:val="28"/>
        </w:rPr>
        <w:t xml:space="preserve">В рамках акции </w:t>
      </w:r>
      <w:r w:rsidRPr="009736F2">
        <w:rPr>
          <w:b/>
          <w:sz w:val="28"/>
          <w:szCs w:val="28"/>
        </w:rPr>
        <w:t xml:space="preserve">”Я – </w:t>
      </w:r>
      <w:proofErr w:type="spellStart"/>
      <w:r w:rsidRPr="009736F2">
        <w:rPr>
          <w:b/>
          <w:sz w:val="28"/>
          <w:szCs w:val="28"/>
        </w:rPr>
        <w:t>грамадзянін</w:t>
      </w:r>
      <w:proofErr w:type="spellEnd"/>
      <w:r w:rsidRPr="009736F2">
        <w:rPr>
          <w:b/>
          <w:sz w:val="28"/>
          <w:szCs w:val="28"/>
        </w:rPr>
        <w:t xml:space="preserve"> </w:t>
      </w:r>
      <w:proofErr w:type="spellStart"/>
      <w:r w:rsidRPr="009736F2">
        <w:rPr>
          <w:b/>
          <w:sz w:val="28"/>
          <w:szCs w:val="28"/>
        </w:rPr>
        <w:t>Беларусі</w:t>
      </w:r>
      <w:proofErr w:type="spellEnd"/>
      <w:r w:rsidRPr="009736F2">
        <w:rPr>
          <w:b/>
          <w:sz w:val="28"/>
          <w:szCs w:val="28"/>
        </w:rPr>
        <w:t>“</w:t>
      </w:r>
      <w:r w:rsidRPr="009736F2">
        <w:rPr>
          <w:sz w:val="28"/>
          <w:szCs w:val="28"/>
        </w:rPr>
        <w:t xml:space="preserve"> необходимо </w:t>
      </w:r>
      <w:r w:rsidRPr="009736F2">
        <w:rPr>
          <w:sz w:val="28"/>
          <w:szCs w:val="28"/>
        </w:rPr>
        <w:lastRenderedPageBreak/>
        <w:t xml:space="preserve">запланировать проведение мероприятий, посвященных 70-летию освобождения Республики Беларусь от немецко-фашистских захватчиков и Победы советского народа в Великой Отечественной войне: акции ”Дорогами освобождения“, ”Мы победили!“, ”Свеча памяти“, ”По местам партизанской славы“, ”Замки Беларуси“, ”Их именами названы улицы“; тематические дни: </w:t>
      </w:r>
      <w:proofErr w:type="gramStart"/>
      <w:r w:rsidRPr="009736F2">
        <w:rPr>
          <w:sz w:val="28"/>
          <w:szCs w:val="28"/>
        </w:rPr>
        <w:t>”</w:t>
      </w:r>
      <w:r w:rsidRPr="009736F2">
        <w:rPr>
          <w:sz w:val="28"/>
          <w:szCs w:val="28"/>
          <w:u w:color="FFFFFF"/>
        </w:rPr>
        <w:t>День всенародной памяти жертв Великой Отечественной войны</w:t>
      </w:r>
      <w:r w:rsidRPr="009736F2">
        <w:rPr>
          <w:sz w:val="28"/>
          <w:szCs w:val="28"/>
        </w:rPr>
        <w:t>“</w:t>
      </w:r>
      <w:r w:rsidRPr="009736F2">
        <w:rPr>
          <w:sz w:val="28"/>
          <w:szCs w:val="28"/>
          <w:u w:color="FFFFFF"/>
        </w:rPr>
        <w:t xml:space="preserve">, </w:t>
      </w:r>
      <w:r w:rsidRPr="009736F2">
        <w:rPr>
          <w:sz w:val="28"/>
          <w:szCs w:val="28"/>
        </w:rPr>
        <w:t>”</w:t>
      </w:r>
      <w:r w:rsidRPr="009736F2">
        <w:rPr>
          <w:sz w:val="28"/>
          <w:szCs w:val="28"/>
          <w:u w:color="FFFFFF"/>
        </w:rPr>
        <w:t>День Независимости Республики Беларусь (День Республики)</w:t>
      </w:r>
      <w:r w:rsidRPr="009736F2">
        <w:rPr>
          <w:sz w:val="28"/>
          <w:szCs w:val="28"/>
        </w:rPr>
        <w:t>“</w:t>
      </w:r>
      <w:r w:rsidRPr="009736F2">
        <w:rPr>
          <w:sz w:val="28"/>
          <w:szCs w:val="28"/>
          <w:u w:color="FFFFFF"/>
        </w:rPr>
        <w:t xml:space="preserve">; </w:t>
      </w:r>
      <w:r w:rsidRPr="009736F2">
        <w:rPr>
          <w:sz w:val="28"/>
          <w:szCs w:val="28"/>
        </w:rPr>
        <w:t xml:space="preserve">блиц-опрос ”Патриотизм – это …“, викторину ”70 вопросов о войне“, вечер патриотической песни у костра, творческий  вечер ”Если б не было войны“; шоу-программы ”Настоящие парни“, ”Боевой дух“, ”В ногу со временем“, спортивные соревнования и др. </w:t>
      </w:r>
      <w:proofErr w:type="gramEnd"/>
    </w:p>
    <w:p w:rsidR="009B6B9A" w:rsidRPr="009736F2" w:rsidRDefault="009B6B9A" w:rsidP="009B6B9A">
      <w:pPr>
        <w:widowControl w:val="0"/>
        <w:ind w:firstLine="709"/>
        <w:jc w:val="both"/>
        <w:rPr>
          <w:spacing w:val="-2"/>
          <w:sz w:val="28"/>
          <w:szCs w:val="28"/>
        </w:rPr>
      </w:pPr>
      <w:proofErr w:type="gramStart"/>
      <w:r w:rsidRPr="009736F2">
        <w:rPr>
          <w:sz w:val="28"/>
          <w:szCs w:val="28"/>
        </w:rPr>
        <w:t xml:space="preserve">В рамках республиканской героико-патриотической акции </w:t>
      </w:r>
      <w:r w:rsidRPr="009736F2">
        <w:rPr>
          <w:sz w:val="28"/>
          <w:szCs w:val="28"/>
          <w:lang w:val="be-BY"/>
        </w:rPr>
        <w:t xml:space="preserve">учащейся молодежи </w:t>
      </w:r>
      <w:r w:rsidRPr="009736F2">
        <w:rPr>
          <w:b/>
          <w:sz w:val="28"/>
          <w:szCs w:val="28"/>
          <w:lang w:val="be-BY"/>
        </w:rPr>
        <w:t>”Спасибо солдатам Победы за то, что не знаем войны</w:t>
      </w:r>
      <w:r w:rsidRPr="009736F2">
        <w:rPr>
          <w:sz w:val="28"/>
          <w:szCs w:val="28"/>
          <w:lang w:val="be-BY"/>
        </w:rPr>
        <w:t xml:space="preserve">“ рекомендуется </w:t>
      </w:r>
      <w:r w:rsidRPr="009736F2">
        <w:rPr>
          <w:spacing w:val="-2"/>
          <w:sz w:val="28"/>
          <w:szCs w:val="28"/>
        </w:rPr>
        <w:t xml:space="preserve">организовывать </w:t>
      </w:r>
      <w:r w:rsidRPr="009736F2">
        <w:rPr>
          <w:sz w:val="28"/>
          <w:szCs w:val="28"/>
        </w:rPr>
        <w:t xml:space="preserve">встречи с участниками и очевидцами  событий  Великой Отечественной войны, родственниками погибших и умерших, оказывать им помощь, проводить </w:t>
      </w:r>
      <w:r w:rsidRPr="009736F2">
        <w:rPr>
          <w:spacing w:val="-2"/>
          <w:sz w:val="28"/>
          <w:szCs w:val="28"/>
        </w:rPr>
        <w:t>опросы населения; оформлять информационные стенды, уголки, посвященные памяти павших защитников Отечества; принимать участие в благоустройстве могил, воинских захоронений.</w:t>
      </w:r>
      <w:proofErr w:type="gramEnd"/>
    </w:p>
    <w:p w:rsidR="009B6B9A" w:rsidRPr="009736F2" w:rsidRDefault="009B6B9A" w:rsidP="009B6B9A">
      <w:pPr>
        <w:widowControl w:val="0"/>
        <w:ind w:firstLine="709"/>
        <w:jc w:val="both"/>
        <w:rPr>
          <w:sz w:val="28"/>
          <w:szCs w:val="28"/>
          <w:lang w:val="be-BY"/>
        </w:rPr>
      </w:pPr>
      <w:r w:rsidRPr="009736F2">
        <w:rPr>
          <w:sz w:val="28"/>
          <w:szCs w:val="28"/>
        </w:rPr>
        <w:t xml:space="preserve">При организации и проведении мероприятий, посвященных празднованию Дня Независимости Республики Беларусь, целесообразно запланировать проведение республиканских акций </w:t>
      </w:r>
      <w:r w:rsidRPr="009736F2">
        <w:rPr>
          <w:b/>
          <w:sz w:val="28"/>
          <w:szCs w:val="28"/>
        </w:rPr>
        <w:t>”</w:t>
      </w:r>
      <w:proofErr w:type="spellStart"/>
      <w:r w:rsidRPr="009736F2">
        <w:rPr>
          <w:b/>
          <w:sz w:val="28"/>
          <w:szCs w:val="28"/>
        </w:rPr>
        <w:t>Кв</w:t>
      </w:r>
      <w:proofErr w:type="spellEnd"/>
      <w:r w:rsidRPr="009736F2">
        <w:rPr>
          <w:b/>
          <w:sz w:val="28"/>
          <w:szCs w:val="28"/>
          <w:lang w:val="be-BY"/>
        </w:rPr>
        <w:t>і</w:t>
      </w:r>
      <w:proofErr w:type="spellStart"/>
      <w:r w:rsidRPr="009736F2">
        <w:rPr>
          <w:b/>
          <w:sz w:val="28"/>
          <w:szCs w:val="28"/>
        </w:rPr>
        <w:t>тней</w:t>
      </w:r>
      <w:proofErr w:type="spellEnd"/>
      <w:r w:rsidRPr="009736F2">
        <w:rPr>
          <w:b/>
          <w:sz w:val="28"/>
          <w:szCs w:val="28"/>
        </w:rPr>
        <w:t>, Беларусь!“, ”Я люблю тебя, Беларусь! “, ”За Беларусь! “</w:t>
      </w:r>
      <w:r w:rsidRPr="009736F2">
        <w:rPr>
          <w:sz w:val="28"/>
          <w:szCs w:val="28"/>
        </w:rPr>
        <w:t>.</w:t>
      </w:r>
    </w:p>
    <w:p w:rsidR="009B6B9A" w:rsidRPr="009736F2" w:rsidRDefault="009B6B9A" w:rsidP="009B6B9A">
      <w:pPr>
        <w:ind w:firstLine="709"/>
        <w:jc w:val="both"/>
        <w:rPr>
          <w:rFonts w:eastAsia="Calibri"/>
          <w:color w:val="000000"/>
          <w:sz w:val="28"/>
          <w:szCs w:val="28"/>
          <w:lang w:eastAsia="en-US"/>
        </w:rPr>
      </w:pPr>
      <w:r w:rsidRPr="009736F2">
        <w:rPr>
          <w:rFonts w:eastAsia="Calibri"/>
          <w:sz w:val="28"/>
          <w:szCs w:val="28"/>
          <w:lang w:eastAsia="en-US"/>
        </w:rPr>
        <w:t xml:space="preserve"> </w:t>
      </w:r>
      <w:r w:rsidRPr="009736F2">
        <w:rPr>
          <w:rFonts w:eastAsia="Calibri"/>
          <w:color w:val="000000"/>
          <w:sz w:val="28"/>
          <w:szCs w:val="28"/>
          <w:lang w:eastAsia="en-US"/>
        </w:rPr>
        <w:t xml:space="preserve">С целью активизации туристского движения, с учетом возможности соприкоснуться с историей своей Родины, познакомиться с замечательными людьми, необходимо продолжить работу по проведению ”Звездных походов“ по местам боевой и трудовой славы белорусского народа. </w:t>
      </w:r>
    </w:p>
    <w:p w:rsidR="009B6B9A" w:rsidRPr="009736F2" w:rsidRDefault="009B6B9A" w:rsidP="009B6B9A">
      <w:pPr>
        <w:widowControl w:val="0"/>
        <w:adjustRightInd w:val="0"/>
        <w:ind w:firstLine="709"/>
        <w:jc w:val="both"/>
        <w:textAlignment w:val="baseline"/>
        <w:rPr>
          <w:bCs/>
          <w:iCs/>
          <w:color w:val="000000"/>
          <w:sz w:val="28"/>
          <w:szCs w:val="28"/>
        </w:rPr>
      </w:pPr>
      <w:r w:rsidRPr="009736F2">
        <w:rPr>
          <w:sz w:val="28"/>
          <w:szCs w:val="28"/>
        </w:rPr>
        <w:t xml:space="preserve">Указом Президента Республики Беларусь № 3537 от 29 ноября 2012 года 2013 год объявлен </w:t>
      </w:r>
      <w:r w:rsidRPr="009736F2">
        <w:rPr>
          <w:b/>
          <w:sz w:val="28"/>
          <w:szCs w:val="28"/>
        </w:rPr>
        <w:t>Годом бережливости</w:t>
      </w:r>
      <w:r w:rsidRPr="009736F2">
        <w:rPr>
          <w:sz w:val="28"/>
          <w:szCs w:val="28"/>
        </w:rPr>
        <w:t>. Мероприятия этого года направлены на воспитание у каждого чувства хозяйственности, стимулирование экономии и бережливости. ”Экономия и бережливость – главные факторы экономической безопасности государства“ – девиз Года бережливости.</w:t>
      </w:r>
      <w:r w:rsidRPr="009736F2">
        <w:rPr>
          <w:bCs/>
          <w:iCs/>
          <w:color w:val="000000"/>
          <w:sz w:val="28"/>
          <w:szCs w:val="28"/>
        </w:rPr>
        <w:t xml:space="preserve"> </w:t>
      </w:r>
    </w:p>
    <w:p w:rsidR="009B6B9A" w:rsidRPr="009736F2" w:rsidRDefault="009B6B9A" w:rsidP="009B6B9A">
      <w:pPr>
        <w:widowControl w:val="0"/>
        <w:adjustRightInd w:val="0"/>
        <w:ind w:firstLine="709"/>
        <w:jc w:val="both"/>
        <w:textAlignment w:val="baseline"/>
        <w:rPr>
          <w:sz w:val="28"/>
          <w:szCs w:val="28"/>
        </w:rPr>
      </w:pPr>
      <w:proofErr w:type="gramStart"/>
      <w:r w:rsidRPr="009736F2">
        <w:rPr>
          <w:sz w:val="28"/>
          <w:szCs w:val="28"/>
        </w:rPr>
        <w:t xml:space="preserve">Целесообразно включить в план воспитательной работы проведение дней бережливости, конкурсы агитбригад </w:t>
      </w:r>
      <w:r w:rsidRPr="009736F2">
        <w:rPr>
          <w:color w:val="000000"/>
          <w:sz w:val="28"/>
          <w:szCs w:val="28"/>
        </w:rPr>
        <w:t>”Экономия – забота каждого“</w:t>
      </w:r>
      <w:r w:rsidRPr="009736F2">
        <w:rPr>
          <w:sz w:val="28"/>
          <w:szCs w:val="28"/>
        </w:rPr>
        <w:t xml:space="preserve">, </w:t>
      </w:r>
      <w:r w:rsidRPr="009736F2">
        <w:rPr>
          <w:color w:val="000000"/>
          <w:sz w:val="28"/>
          <w:szCs w:val="28"/>
        </w:rPr>
        <w:t xml:space="preserve">трудовые и экологические десанты,  благоустройство территории, сбор вторичных ресурсов (макулатуры, металлолома, стекла и др.), </w:t>
      </w:r>
      <w:r w:rsidRPr="009736F2">
        <w:rPr>
          <w:sz w:val="28"/>
          <w:szCs w:val="28"/>
        </w:rPr>
        <w:t>выставки ”Секреты экономии“ и другие мероприятия, посвященные Году бережливости.</w:t>
      </w:r>
      <w:proofErr w:type="gramEnd"/>
    </w:p>
    <w:p w:rsidR="009B6B9A" w:rsidRPr="009736F2" w:rsidRDefault="009B6B9A" w:rsidP="009B6B9A">
      <w:pPr>
        <w:ind w:firstLine="709"/>
        <w:jc w:val="both"/>
        <w:rPr>
          <w:rFonts w:eastAsia="Calibri"/>
          <w:sz w:val="28"/>
          <w:szCs w:val="28"/>
          <w:highlight w:val="lightGray"/>
          <w:lang w:eastAsia="en-US"/>
        </w:rPr>
      </w:pPr>
      <w:r w:rsidRPr="009736F2">
        <w:rPr>
          <w:rFonts w:eastAsia="Calibri"/>
          <w:sz w:val="28"/>
          <w:szCs w:val="28"/>
          <w:lang w:eastAsia="en-US"/>
        </w:rPr>
        <w:t>В библиотеках необходимо продолжить функционирование выставок под общим названием ”2013 год – Год бережливости“, разместить на информационных стендах учебно-наглядную информацию (в том числе плакаты, буклеты) по вопросам бережливого использования ресурсов.</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Реализации целенаправленной государственной политики по всесторонней защите детства, популяризации здорового образа жизни, </w:t>
      </w:r>
      <w:r w:rsidRPr="009736F2">
        <w:rPr>
          <w:rFonts w:eastAsia="Calibri"/>
          <w:sz w:val="28"/>
          <w:szCs w:val="28"/>
          <w:lang w:eastAsia="en-US"/>
        </w:rPr>
        <w:lastRenderedPageBreak/>
        <w:t xml:space="preserve">предупреждению и искоренению вредных зависимостей и формированию здоровой нации будет способствовать участие детей в мероприятиях  республиканских </w:t>
      </w:r>
      <w:r w:rsidRPr="009736F2">
        <w:rPr>
          <w:rFonts w:eastAsia="Calibri"/>
          <w:b/>
          <w:sz w:val="28"/>
          <w:szCs w:val="28"/>
          <w:lang w:eastAsia="en-US"/>
        </w:rPr>
        <w:t>акций ”Здоровый я – здоровая страна!“, ”Молодежь  против табака“, ”</w:t>
      </w:r>
      <w:proofErr w:type="gramStart"/>
      <w:r w:rsidRPr="009736F2">
        <w:rPr>
          <w:rFonts w:eastAsia="Calibri"/>
          <w:b/>
          <w:sz w:val="28"/>
          <w:szCs w:val="28"/>
          <w:lang w:eastAsia="en-US"/>
        </w:rPr>
        <w:t>Стоп-табак</w:t>
      </w:r>
      <w:proofErr w:type="gramEnd"/>
      <w:r w:rsidRPr="009736F2">
        <w:rPr>
          <w:rFonts w:eastAsia="Calibri"/>
          <w:b/>
          <w:sz w:val="28"/>
          <w:szCs w:val="28"/>
          <w:lang w:eastAsia="en-US"/>
        </w:rPr>
        <w:t>“,</w:t>
      </w:r>
      <w:r w:rsidRPr="009736F2">
        <w:rPr>
          <w:rFonts w:eastAsia="Calibri"/>
          <w:sz w:val="28"/>
          <w:szCs w:val="28"/>
          <w:lang w:eastAsia="en-US"/>
        </w:rPr>
        <w:t xml:space="preserve"> спортивно-массовых и туристских акциях ”Спорт против наркотиков“, ”Туризм против наркотиков“.</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Необходимо продолжать работу по формированию, развитию и укреплению мотивации детей и подростков к активному участию в экологической деятельности по защите и улучшению окружающей среды. </w:t>
      </w:r>
    </w:p>
    <w:p w:rsidR="009B6B9A" w:rsidRPr="009736F2" w:rsidRDefault="009B6B9A" w:rsidP="009B6B9A">
      <w:pPr>
        <w:ind w:firstLine="709"/>
        <w:jc w:val="both"/>
        <w:rPr>
          <w:b/>
          <w:color w:val="000000"/>
          <w:sz w:val="28"/>
          <w:szCs w:val="28"/>
        </w:rPr>
      </w:pPr>
      <w:r w:rsidRPr="009736F2">
        <w:rPr>
          <w:color w:val="000000"/>
          <w:sz w:val="28"/>
          <w:szCs w:val="28"/>
        </w:rPr>
        <w:t xml:space="preserve">В соответствии с решением Совета глав государств СНГ 2013 год объявлен </w:t>
      </w:r>
      <w:r w:rsidRPr="009736F2">
        <w:rPr>
          <w:b/>
          <w:color w:val="000000"/>
          <w:sz w:val="28"/>
          <w:szCs w:val="28"/>
        </w:rPr>
        <w:t>Годом экологической культуры и охраны окружающей среды</w:t>
      </w:r>
      <w:r w:rsidRPr="009736F2">
        <w:rPr>
          <w:color w:val="000000"/>
          <w:sz w:val="28"/>
          <w:szCs w:val="28"/>
        </w:rPr>
        <w:t>. В целях  реализации Плана приоритетных мероприятий в сфере гуманитарного сотрудничества стран Содружества на 2013-2014 годы рекомендуется организовать участие детей в</w:t>
      </w:r>
      <w:r w:rsidRPr="009736F2">
        <w:rPr>
          <w:sz w:val="28"/>
          <w:szCs w:val="28"/>
        </w:rPr>
        <w:t xml:space="preserve"> мероприятиях республиканских  акций </w:t>
      </w:r>
      <w:r w:rsidRPr="009736F2">
        <w:rPr>
          <w:b/>
          <w:sz w:val="28"/>
          <w:szCs w:val="28"/>
          <w:lang w:val="be-BY"/>
        </w:rPr>
        <w:t>“</w:t>
      </w:r>
      <w:r w:rsidRPr="009736F2">
        <w:rPr>
          <w:b/>
          <w:sz w:val="28"/>
          <w:szCs w:val="28"/>
        </w:rPr>
        <w:t>Поможем пернатому другу</w:t>
      </w:r>
      <w:r w:rsidRPr="009736F2">
        <w:rPr>
          <w:b/>
          <w:sz w:val="28"/>
          <w:szCs w:val="28"/>
          <w:lang w:val="be-BY"/>
        </w:rPr>
        <w:t>”, “</w:t>
      </w:r>
      <w:r w:rsidRPr="009736F2">
        <w:rPr>
          <w:b/>
          <w:sz w:val="28"/>
          <w:szCs w:val="28"/>
        </w:rPr>
        <w:t>Сбереги дерево – сдай макулатуру</w:t>
      </w:r>
      <w:r w:rsidRPr="009736F2">
        <w:rPr>
          <w:b/>
          <w:sz w:val="28"/>
          <w:szCs w:val="28"/>
          <w:lang w:val="be-BY"/>
        </w:rPr>
        <w:t>”</w:t>
      </w:r>
      <w:r w:rsidRPr="009736F2">
        <w:rPr>
          <w:b/>
          <w:sz w:val="28"/>
          <w:szCs w:val="28"/>
        </w:rPr>
        <w:t>,</w:t>
      </w:r>
      <w:r w:rsidRPr="009736F2">
        <w:rPr>
          <w:b/>
          <w:sz w:val="28"/>
          <w:szCs w:val="28"/>
          <w:lang w:val="be-BY"/>
        </w:rPr>
        <w:t xml:space="preserve"> “</w:t>
      </w:r>
      <w:r w:rsidRPr="009736F2">
        <w:rPr>
          <w:b/>
          <w:sz w:val="28"/>
          <w:szCs w:val="28"/>
        </w:rPr>
        <w:t>Беречь природу – значит любить Родину</w:t>
      </w:r>
      <w:r w:rsidRPr="009736F2">
        <w:rPr>
          <w:b/>
          <w:sz w:val="28"/>
          <w:szCs w:val="28"/>
          <w:lang w:val="be-BY"/>
        </w:rPr>
        <w:t>”</w:t>
      </w:r>
      <w:r w:rsidRPr="009736F2">
        <w:rPr>
          <w:b/>
          <w:sz w:val="28"/>
          <w:szCs w:val="28"/>
        </w:rPr>
        <w:t>.</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val="be-BY" w:eastAsia="en-US"/>
        </w:rPr>
        <w:t xml:space="preserve">В рамках республиканского  конкурса проектов по озеленению территорий </w:t>
      </w:r>
      <w:r w:rsidRPr="009736F2">
        <w:rPr>
          <w:rFonts w:eastAsia="Calibri"/>
          <w:b/>
          <w:sz w:val="28"/>
          <w:szCs w:val="28"/>
          <w:lang w:val="be-BY" w:eastAsia="en-US"/>
        </w:rPr>
        <w:t>“Цветочный стиль”</w:t>
      </w:r>
      <w:r w:rsidRPr="009736F2">
        <w:rPr>
          <w:rFonts w:eastAsia="Calibri"/>
          <w:sz w:val="28"/>
          <w:szCs w:val="28"/>
          <w:lang w:val="be-BY" w:eastAsia="en-US"/>
        </w:rPr>
        <w:t xml:space="preserve"> целесообразно в летний период уделить внимание творческому </w:t>
      </w:r>
      <w:r w:rsidRPr="009736F2">
        <w:rPr>
          <w:rFonts w:eastAsia="Calibri"/>
          <w:sz w:val="28"/>
          <w:szCs w:val="28"/>
          <w:lang w:eastAsia="en-US"/>
        </w:rPr>
        <w:t xml:space="preserve">озеленению и благоустройству территории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 xml:space="preserve">-оздоровительных учреждений образования. </w:t>
      </w:r>
    </w:p>
    <w:p w:rsidR="009B6B9A" w:rsidRPr="009736F2" w:rsidRDefault="009B6B9A" w:rsidP="009B6B9A">
      <w:pPr>
        <w:ind w:firstLine="709"/>
        <w:jc w:val="both"/>
        <w:rPr>
          <w:rFonts w:eastAsia="Calibri"/>
          <w:sz w:val="28"/>
          <w:szCs w:val="28"/>
          <w:lang w:eastAsia="en-US"/>
        </w:rPr>
      </w:pPr>
      <w:proofErr w:type="gramStart"/>
      <w:r w:rsidRPr="009736F2">
        <w:rPr>
          <w:rFonts w:eastAsia="Calibri"/>
          <w:sz w:val="28"/>
          <w:szCs w:val="28"/>
          <w:lang w:eastAsia="en-US"/>
        </w:rPr>
        <w:t xml:space="preserve">Рекомендуем использовать следующие формы работы:  театрализованный праздник </w:t>
      </w:r>
      <w:r w:rsidRPr="009736F2">
        <w:rPr>
          <w:rFonts w:eastAsia="Calibri"/>
          <w:sz w:val="28"/>
          <w:szCs w:val="28"/>
          <w:lang w:val="be-BY" w:eastAsia="en-US"/>
        </w:rPr>
        <w:t>“</w:t>
      </w:r>
      <w:r w:rsidRPr="009736F2">
        <w:rPr>
          <w:rFonts w:eastAsia="Calibri"/>
          <w:sz w:val="28"/>
          <w:szCs w:val="28"/>
          <w:lang w:eastAsia="en-US"/>
        </w:rPr>
        <w:t>Беречь природу – значит любить Родину</w:t>
      </w:r>
      <w:r w:rsidRPr="009736F2">
        <w:rPr>
          <w:rFonts w:eastAsia="Calibri"/>
          <w:sz w:val="28"/>
          <w:szCs w:val="28"/>
          <w:lang w:val="be-BY" w:eastAsia="en-US"/>
        </w:rPr>
        <w:t>”</w:t>
      </w:r>
      <w:r w:rsidRPr="009736F2">
        <w:rPr>
          <w:rFonts w:eastAsia="Calibri"/>
          <w:sz w:val="28"/>
          <w:szCs w:val="28"/>
          <w:lang w:eastAsia="en-US"/>
        </w:rPr>
        <w:t xml:space="preserve">, конкурс </w:t>
      </w:r>
      <w:r w:rsidRPr="009736F2">
        <w:rPr>
          <w:rFonts w:eastAsia="Calibri"/>
          <w:sz w:val="28"/>
          <w:szCs w:val="28"/>
          <w:lang w:val="be-BY" w:eastAsia="en-US"/>
        </w:rPr>
        <w:t>“</w:t>
      </w:r>
      <w:proofErr w:type="spellStart"/>
      <w:r w:rsidRPr="009736F2">
        <w:rPr>
          <w:rFonts w:eastAsia="Calibri"/>
          <w:sz w:val="28"/>
          <w:szCs w:val="28"/>
          <w:lang w:eastAsia="en-US"/>
        </w:rPr>
        <w:t>Фотогербарий</w:t>
      </w:r>
      <w:proofErr w:type="spellEnd"/>
      <w:r w:rsidRPr="009736F2">
        <w:rPr>
          <w:rFonts w:eastAsia="Calibri"/>
          <w:sz w:val="28"/>
          <w:szCs w:val="28"/>
          <w:lang w:val="be-BY" w:eastAsia="en-US"/>
        </w:rPr>
        <w:t>”</w:t>
      </w:r>
      <w:r w:rsidRPr="009736F2">
        <w:rPr>
          <w:rFonts w:eastAsia="Calibri"/>
          <w:sz w:val="28"/>
          <w:szCs w:val="28"/>
          <w:lang w:eastAsia="en-US"/>
        </w:rPr>
        <w:t xml:space="preserve">, природоохранные акции </w:t>
      </w:r>
      <w:r w:rsidRPr="009736F2">
        <w:rPr>
          <w:rFonts w:eastAsia="Calibri"/>
          <w:sz w:val="28"/>
          <w:szCs w:val="28"/>
          <w:lang w:val="be-BY" w:eastAsia="en-US"/>
        </w:rPr>
        <w:t>“</w:t>
      </w:r>
      <w:r w:rsidRPr="009736F2">
        <w:rPr>
          <w:rFonts w:eastAsia="Calibri"/>
          <w:sz w:val="28"/>
          <w:szCs w:val="28"/>
          <w:lang w:eastAsia="en-US"/>
        </w:rPr>
        <w:t>Живи, родник</w:t>
      </w:r>
      <w:r w:rsidRPr="009736F2">
        <w:rPr>
          <w:rFonts w:eastAsia="Calibri"/>
          <w:sz w:val="28"/>
          <w:szCs w:val="28"/>
          <w:lang w:val="be-BY" w:eastAsia="en-US"/>
        </w:rPr>
        <w:t>”</w:t>
      </w:r>
      <w:r w:rsidRPr="009736F2">
        <w:rPr>
          <w:rFonts w:eastAsia="Calibri"/>
          <w:sz w:val="28"/>
          <w:szCs w:val="28"/>
          <w:lang w:eastAsia="en-US"/>
        </w:rPr>
        <w:t xml:space="preserve">, </w:t>
      </w:r>
      <w:r w:rsidRPr="009736F2">
        <w:rPr>
          <w:rFonts w:eastAsia="Calibri"/>
          <w:sz w:val="28"/>
          <w:szCs w:val="28"/>
          <w:lang w:val="be-BY" w:eastAsia="en-US"/>
        </w:rPr>
        <w:t>“</w:t>
      </w:r>
      <w:r w:rsidRPr="009736F2">
        <w:rPr>
          <w:rFonts w:eastAsia="Calibri"/>
          <w:sz w:val="28"/>
          <w:szCs w:val="28"/>
          <w:lang w:eastAsia="en-US"/>
        </w:rPr>
        <w:t>Капелька</w:t>
      </w:r>
      <w:r w:rsidRPr="009736F2">
        <w:rPr>
          <w:rFonts w:eastAsia="Calibri"/>
          <w:sz w:val="28"/>
          <w:szCs w:val="28"/>
          <w:lang w:val="be-BY" w:eastAsia="en-US"/>
        </w:rPr>
        <w:t>”</w:t>
      </w:r>
      <w:r w:rsidRPr="009736F2">
        <w:rPr>
          <w:rFonts w:eastAsia="Calibri"/>
          <w:sz w:val="28"/>
          <w:szCs w:val="28"/>
          <w:lang w:eastAsia="en-US"/>
        </w:rPr>
        <w:t xml:space="preserve">, </w:t>
      </w:r>
      <w:r w:rsidRPr="009736F2">
        <w:rPr>
          <w:rFonts w:eastAsia="Calibri"/>
          <w:sz w:val="28"/>
          <w:szCs w:val="28"/>
          <w:lang w:val="be-BY" w:eastAsia="en-US"/>
        </w:rPr>
        <w:t>“</w:t>
      </w:r>
      <w:r w:rsidRPr="009736F2">
        <w:rPr>
          <w:rFonts w:eastAsia="Calibri"/>
          <w:sz w:val="28"/>
          <w:szCs w:val="28"/>
          <w:lang w:eastAsia="en-US"/>
        </w:rPr>
        <w:t>Экологический пост</w:t>
      </w:r>
      <w:r w:rsidRPr="009736F2">
        <w:rPr>
          <w:rFonts w:eastAsia="Calibri"/>
          <w:sz w:val="28"/>
          <w:szCs w:val="28"/>
          <w:lang w:val="be-BY" w:eastAsia="en-US"/>
        </w:rPr>
        <w:t>”</w:t>
      </w:r>
      <w:r w:rsidRPr="009736F2">
        <w:rPr>
          <w:rFonts w:eastAsia="Calibri"/>
          <w:sz w:val="28"/>
          <w:szCs w:val="28"/>
          <w:lang w:eastAsia="en-US"/>
        </w:rPr>
        <w:t xml:space="preserve">, </w:t>
      </w:r>
      <w:r w:rsidRPr="009736F2">
        <w:rPr>
          <w:rFonts w:eastAsia="Calibri"/>
          <w:sz w:val="28"/>
          <w:szCs w:val="28"/>
          <w:lang w:val="be-BY" w:eastAsia="en-US"/>
        </w:rPr>
        <w:t>“</w:t>
      </w:r>
      <w:r w:rsidRPr="009736F2">
        <w:rPr>
          <w:rFonts w:eastAsia="Calibri"/>
          <w:sz w:val="28"/>
          <w:szCs w:val="28"/>
          <w:lang w:eastAsia="en-US"/>
        </w:rPr>
        <w:t>Спаси дерево</w:t>
      </w:r>
      <w:r w:rsidRPr="009736F2">
        <w:rPr>
          <w:rFonts w:eastAsia="Calibri"/>
          <w:sz w:val="28"/>
          <w:szCs w:val="28"/>
          <w:lang w:val="be-BY" w:eastAsia="en-US"/>
        </w:rPr>
        <w:t>”</w:t>
      </w:r>
      <w:r w:rsidRPr="009736F2">
        <w:rPr>
          <w:rFonts w:eastAsia="Calibri"/>
          <w:sz w:val="28"/>
          <w:szCs w:val="28"/>
          <w:lang w:eastAsia="en-US"/>
        </w:rPr>
        <w:t xml:space="preserve">, творческие конкурсы </w:t>
      </w:r>
      <w:r w:rsidRPr="009736F2">
        <w:rPr>
          <w:rFonts w:eastAsia="Calibri"/>
          <w:sz w:val="28"/>
          <w:szCs w:val="28"/>
          <w:lang w:val="be-BY" w:eastAsia="en-US"/>
        </w:rPr>
        <w:t>“</w:t>
      </w:r>
      <w:r w:rsidRPr="009736F2">
        <w:rPr>
          <w:rFonts w:eastAsia="Calibri"/>
          <w:sz w:val="28"/>
          <w:szCs w:val="28"/>
          <w:lang w:eastAsia="en-US"/>
        </w:rPr>
        <w:t>Экодом</w:t>
      </w:r>
      <w:r w:rsidRPr="009736F2">
        <w:rPr>
          <w:rFonts w:eastAsia="Calibri"/>
          <w:sz w:val="28"/>
          <w:szCs w:val="28"/>
          <w:lang w:val="be-BY" w:eastAsia="en-US"/>
        </w:rPr>
        <w:t>”</w:t>
      </w:r>
      <w:r w:rsidRPr="009736F2">
        <w:rPr>
          <w:rFonts w:eastAsia="Calibri"/>
          <w:sz w:val="28"/>
          <w:szCs w:val="28"/>
          <w:lang w:eastAsia="en-US"/>
        </w:rPr>
        <w:t xml:space="preserve">, </w:t>
      </w:r>
      <w:r w:rsidRPr="009736F2">
        <w:rPr>
          <w:rFonts w:eastAsia="Calibri"/>
          <w:sz w:val="28"/>
          <w:szCs w:val="28"/>
          <w:lang w:val="be-BY" w:eastAsia="en-US"/>
        </w:rPr>
        <w:t>“</w:t>
      </w:r>
      <w:r w:rsidRPr="009736F2">
        <w:rPr>
          <w:rFonts w:eastAsia="Calibri"/>
          <w:sz w:val="28"/>
          <w:szCs w:val="28"/>
          <w:lang w:eastAsia="en-US"/>
        </w:rPr>
        <w:t>Зеленая планета</w:t>
      </w:r>
      <w:r w:rsidRPr="009736F2">
        <w:rPr>
          <w:rFonts w:eastAsia="Calibri"/>
          <w:sz w:val="28"/>
          <w:szCs w:val="28"/>
          <w:lang w:val="be-BY" w:eastAsia="en-US"/>
        </w:rPr>
        <w:t>”</w:t>
      </w:r>
      <w:r w:rsidRPr="009736F2">
        <w:rPr>
          <w:rFonts w:eastAsia="Calibri"/>
          <w:sz w:val="28"/>
          <w:szCs w:val="28"/>
          <w:lang w:eastAsia="en-US"/>
        </w:rPr>
        <w:t xml:space="preserve">, шоу-программы </w:t>
      </w:r>
      <w:r w:rsidRPr="009736F2">
        <w:rPr>
          <w:rFonts w:eastAsia="Calibri"/>
          <w:sz w:val="28"/>
          <w:szCs w:val="28"/>
          <w:lang w:val="be-BY" w:eastAsia="en-US"/>
        </w:rPr>
        <w:t>“</w:t>
      </w:r>
      <w:r w:rsidRPr="009736F2">
        <w:rPr>
          <w:rFonts w:eastAsia="Calibri"/>
          <w:sz w:val="28"/>
          <w:szCs w:val="28"/>
          <w:lang w:eastAsia="en-US"/>
        </w:rPr>
        <w:t>Экологическая мода</w:t>
      </w:r>
      <w:r w:rsidRPr="009736F2">
        <w:rPr>
          <w:rFonts w:eastAsia="Calibri"/>
          <w:sz w:val="28"/>
          <w:szCs w:val="28"/>
          <w:lang w:val="be-BY" w:eastAsia="en-US"/>
        </w:rPr>
        <w:t>”</w:t>
      </w:r>
      <w:r w:rsidRPr="009736F2">
        <w:rPr>
          <w:rFonts w:eastAsia="Calibri"/>
          <w:sz w:val="28"/>
          <w:szCs w:val="28"/>
          <w:lang w:eastAsia="en-US"/>
        </w:rPr>
        <w:t xml:space="preserve">, </w:t>
      </w:r>
      <w:r w:rsidRPr="009736F2">
        <w:rPr>
          <w:rFonts w:eastAsia="Calibri"/>
          <w:sz w:val="28"/>
          <w:szCs w:val="28"/>
          <w:lang w:val="be-BY" w:eastAsia="en-US"/>
        </w:rPr>
        <w:t>“</w:t>
      </w:r>
      <w:r w:rsidRPr="009736F2">
        <w:rPr>
          <w:rFonts w:eastAsia="Calibri"/>
          <w:sz w:val="28"/>
          <w:szCs w:val="28"/>
          <w:lang w:eastAsia="en-US"/>
        </w:rPr>
        <w:t>Природа.</w:t>
      </w:r>
      <w:proofErr w:type="gramEnd"/>
      <w:r w:rsidRPr="009736F2">
        <w:rPr>
          <w:rFonts w:eastAsia="Calibri"/>
          <w:sz w:val="28"/>
          <w:szCs w:val="28"/>
          <w:lang w:eastAsia="en-US"/>
        </w:rPr>
        <w:t xml:space="preserve"> Мода. </w:t>
      </w:r>
      <w:proofErr w:type="gramStart"/>
      <w:r w:rsidRPr="009736F2">
        <w:rPr>
          <w:rFonts w:eastAsia="Calibri"/>
          <w:sz w:val="28"/>
          <w:szCs w:val="28"/>
          <w:lang w:eastAsia="en-US"/>
        </w:rPr>
        <w:t>Красота</w:t>
      </w:r>
      <w:r w:rsidRPr="009736F2">
        <w:rPr>
          <w:rFonts w:eastAsia="Calibri"/>
          <w:sz w:val="28"/>
          <w:szCs w:val="28"/>
          <w:lang w:val="be-BY" w:eastAsia="en-US"/>
        </w:rPr>
        <w:t>”</w:t>
      </w:r>
      <w:r w:rsidRPr="009736F2">
        <w:rPr>
          <w:rFonts w:eastAsia="Calibri"/>
          <w:sz w:val="28"/>
          <w:szCs w:val="28"/>
          <w:lang w:eastAsia="en-US"/>
        </w:rPr>
        <w:t xml:space="preserve">; беседы у костра </w:t>
      </w:r>
      <w:r w:rsidRPr="009736F2">
        <w:rPr>
          <w:rFonts w:eastAsia="Calibri"/>
          <w:sz w:val="28"/>
          <w:szCs w:val="28"/>
          <w:lang w:val="be-BY" w:eastAsia="en-US"/>
        </w:rPr>
        <w:t>“</w:t>
      </w:r>
      <w:r w:rsidRPr="009736F2">
        <w:rPr>
          <w:rFonts w:eastAsia="Calibri"/>
          <w:sz w:val="28"/>
          <w:szCs w:val="28"/>
          <w:lang w:eastAsia="en-US"/>
        </w:rPr>
        <w:t>Легенды старого леса</w:t>
      </w:r>
      <w:r w:rsidRPr="009736F2">
        <w:rPr>
          <w:rFonts w:eastAsia="Calibri"/>
          <w:sz w:val="28"/>
          <w:szCs w:val="28"/>
          <w:lang w:val="be-BY" w:eastAsia="en-US"/>
        </w:rPr>
        <w:t>”</w:t>
      </w:r>
      <w:r w:rsidRPr="009736F2">
        <w:rPr>
          <w:rFonts w:eastAsia="Calibri"/>
          <w:sz w:val="28"/>
          <w:szCs w:val="28"/>
          <w:lang w:eastAsia="en-US"/>
        </w:rPr>
        <w:t xml:space="preserve">, наблюдения в природе </w:t>
      </w:r>
      <w:r w:rsidRPr="009736F2">
        <w:rPr>
          <w:rFonts w:eastAsia="Calibri"/>
          <w:sz w:val="28"/>
          <w:szCs w:val="28"/>
          <w:lang w:val="be-BY" w:eastAsia="en-US"/>
        </w:rPr>
        <w:t>“</w:t>
      </w:r>
      <w:r w:rsidRPr="009736F2">
        <w:rPr>
          <w:rFonts w:eastAsia="Calibri"/>
          <w:sz w:val="28"/>
          <w:szCs w:val="28"/>
          <w:lang w:eastAsia="en-US"/>
        </w:rPr>
        <w:t>Бабочка в объективе</w:t>
      </w:r>
      <w:r w:rsidRPr="009736F2">
        <w:rPr>
          <w:rFonts w:eastAsia="Calibri"/>
          <w:sz w:val="28"/>
          <w:szCs w:val="28"/>
          <w:lang w:val="be-BY" w:eastAsia="en-US"/>
        </w:rPr>
        <w:t>”</w:t>
      </w:r>
      <w:r w:rsidRPr="009736F2">
        <w:rPr>
          <w:rFonts w:eastAsia="Calibri"/>
          <w:sz w:val="28"/>
          <w:szCs w:val="28"/>
          <w:lang w:eastAsia="en-US"/>
        </w:rPr>
        <w:t xml:space="preserve">, </w:t>
      </w:r>
      <w:r w:rsidRPr="009736F2">
        <w:rPr>
          <w:rFonts w:eastAsia="Calibri"/>
          <w:sz w:val="28"/>
          <w:szCs w:val="28"/>
          <w:lang w:val="be-BY" w:eastAsia="en-US"/>
        </w:rPr>
        <w:t>“</w:t>
      </w:r>
      <w:r w:rsidRPr="009736F2">
        <w:rPr>
          <w:rFonts w:eastAsia="Calibri"/>
          <w:sz w:val="28"/>
          <w:szCs w:val="28"/>
          <w:lang w:eastAsia="en-US"/>
        </w:rPr>
        <w:t>Музыкальное эхо</w:t>
      </w:r>
      <w:r w:rsidRPr="009736F2">
        <w:rPr>
          <w:rFonts w:eastAsia="Calibri"/>
          <w:sz w:val="28"/>
          <w:szCs w:val="28"/>
          <w:lang w:val="be-BY" w:eastAsia="en-US"/>
        </w:rPr>
        <w:t>”</w:t>
      </w:r>
      <w:r w:rsidRPr="009736F2">
        <w:rPr>
          <w:rFonts w:eastAsia="Calibri"/>
          <w:sz w:val="28"/>
          <w:szCs w:val="28"/>
          <w:lang w:eastAsia="en-US"/>
        </w:rPr>
        <w:t xml:space="preserve">; воспитательные мероприятия, посвящённые птицам (конкурсы рисунков и фотографий птиц, акция </w:t>
      </w:r>
      <w:r w:rsidRPr="009736F2">
        <w:rPr>
          <w:rFonts w:eastAsia="Calibri"/>
          <w:sz w:val="28"/>
          <w:szCs w:val="28"/>
          <w:lang w:val="be-BY" w:eastAsia="en-US"/>
        </w:rPr>
        <w:t>“</w:t>
      </w:r>
      <w:r w:rsidRPr="009736F2">
        <w:rPr>
          <w:rFonts w:eastAsia="Calibri"/>
          <w:sz w:val="28"/>
          <w:szCs w:val="28"/>
          <w:lang w:eastAsia="en-US"/>
        </w:rPr>
        <w:t>Птичья столовая</w:t>
      </w:r>
      <w:r w:rsidRPr="009736F2">
        <w:rPr>
          <w:rFonts w:eastAsia="Calibri"/>
          <w:sz w:val="28"/>
          <w:szCs w:val="28"/>
          <w:lang w:val="be-BY" w:eastAsia="en-US"/>
        </w:rPr>
        <w:t>”</w:t>
      </w:r>
      <w:r w:rsidRPr="009736F2">
        <w:rPr>
          <w:rFonts w:eastAsia="Calibri"/>
          <w:sz w:val="28"/>
          <w:szCs w:val="28"/>
          <w:lang w:eastAsia="en-US"/>
        </w:rPr>
        <w:t xml:space="preserve">, викторины </w:t>
      </w:r>
      <w:r w:rsidRPr="009736F2">
        <w:rPr>
          <w:rFonts w:eastAsia="Calibri"/>
          <w:sz w:val="28"/>
          <w:szCs w:val="28"/>
          <w:lang w:val="be-BY" w:eastAsia="en-US"/>
        </w:rPr>
        <w:t>“</w:t>
      </w:r>
      <w:r w:rsidRPr="009736F2">
        <w:rPr>
          <w:rFonts w:eastAsia="Calibri"/>
          <w:sz w:val="28"/>
          <w:szCs w:val="28"/>
          <w:lang w:eastAsia="en-US"/>
        </w:rPr>
        <w:t xml:space="preserve">Крылатые путешественники“, </w:t>
      </w:r>
      <w:r w:rsidRPr="009736F2">
        <w:rPr>
          <w:rFonts w:eastAsia="Calibri"/>
          <w:sz w:val="28"/>
          <w:szCs w:val="28"/>
          <w:lang w:val="be-BY" w:eastAsia="en-US"/>
        </w:rPr>
        <w:t>“</w:t>
      </w:r>
      <w:r w:rsidRPr="009736F2">
        <w:rPr>
          <w:rFonts w:eastAsia="Calibri"/>
          <w:sz w:val="28"/>
          <w:szCs w:val="28"/>
          <w:lang w:eastAsia="en-US"/>
        </w:rPr>
        <w:t xml:space="preserve">Птичий дом“ и т. д.); </w:t>
      </w:r>
      <w:r w:rsidRPr="009736F2">
        <w:rPr>
          <w:rFonts w:eastAsia="Calibri"/>
          <w:color w:val="000000"/>
          <w:sz w:val="28"/>
          <w:szCs w:val="28"/>
          <w:lang w:eastAsia="en-US"/>
        </w:rPr>
        <w:t xml:space="preserve">посещение Национальных парков Беларуси, экскурсии на метеостанции, в </w:t>
      </w:r>
      <w:proofErr w:type="spellStart"/>
      <w:r w:rsidRPr="009736F2">
        <w:rPr>
          <w:rFonts w:eastAsia="Calibri"/>
          <w:color w:val="000000"/>
          <w:sz w:val="28"/>
          <w:szCs w:val="28"/>
          <w:lang w:eastAsia="en-US"/>
        </w:rPr>
        <w:t>гидрометеоцентр</w:t>
      </w:r>
      <w:proofErr w:type="spellEnd"/>
      <w:r w:rsidRPr="009736F2">
        <w:rPr>
          <w:rFonts w:eastAsia="Calibri"/>
          <w:color w:val="000000"/>
          <w:sz w:val="28"/>
          <w:szCs w:val="28"/>
          <w:lang w:eastAsia="en-US"/>
        </w:rPr>
        <w:t>, в зоологические музеи, зоопарки, на выставки животных, в экологические  музеи и т. д.</w:t>
      </w:r>
      <w:proofErr w:type="gramEnd"/>
    </w:p>
    <w:p w:rsidR="009B6B9A" w:rsidRPr="009736F2" w:rsidRDefault="009B6B9A" w:rsidP="009B6B9A">
      <w:pPr>
        <w:ind w:firstLine="709"/>
        <w:jc w:val="both"/>
        <w:rPr>
          <w:rFonts w:eastAsia="Calibri"/>
          <w:sz w:val="28"/>
          <w:szCs w:val="28"/>
          <w:highlight w:val="yellow"/>
          <w:lang w:eastAsia="en-US"/>
        </w:rPr>
      </w:pPr>
      <w:r w:rsidRPr="009736F2">
        <w:rPr>
          <w:rFonts w:eastAsia="Calibri"/>
          <w:sz w:val="28"/>
          <w:szCs w:val="28"/>
          <w:lang w:eastAsia="en-US"/>
        </w:rPr>
        <w:t xml:space="preserve">Лето – период практического применения знаний детей по школьным предметам. При составлении плана воспитательной работы целесообразно предусмотреть проекты, программы, позволяющие детям обмениваться знаниями, опытом, полученными в учебное время. </w:t>
      </w:r>
      <w:proofErr w:type="gramStart"/>
      <w:r w:rsidRPr="009736F2">
        <w:rPr>
          <w:rFonts w:eastAsia="Calibri"/>
          <w:sz w:val="28"/>
          <w:szCs w:val="28"/>
          <w:lang w:eastAsia="en-US"/>
        </w:rPr>
        <w:t>Проведение конкурсов  на лучший летний букет, использование в играх демонстрации простейших опытов по естественным дисциплинам, составление гербария, изучение в игровой форме флоры и фауны,   создание в библиотеке выставки книг по внеклассному чтению и другое помогут сделать отдых детей в период летних каникул  максимально полезным для их физического и интеллектуального развития, будут в дальнейшем  содействовать подготовке к школе.</w:t>
      </w:r>
      <w:proofErr w:type="gramEnd"/>
      <w:r w:rsidRPr="009736F2">
        <w:rPr>
          <w:rFonts w:eastAsia="Calibri"/>
          <w:sz w:val="28"/>
          <w:szCs w:val="28"/>
          <w:lang w:eastAsia="en-US"/>
        </w:rPr>
        <w:t xml:space="preserve"> При этом необходимо понимать, что </w:t>
      </w:r>
      <w:proofErr w:type="spellStart"/>
      <w:r w:rsidRPr="009736F2">
        <w:rPr>
          <w:rFonts w:eastAsia="Calibri"/>
          <w:sz w:val="28"/>
          <w:szCs w:val="28"/>
          <w:lang w:eastAsia="en-US"/>
        </w:rPr>
        <w:t>деятельностный</w:t>
      </w:r>
      <w:proofErr w:type="spellEnd"/>
      <w:r w:rsidRPr="009736F2">
        <w:rPr>
          <w:rFonts w:eastAsia="Calibri"/>
          <w:sz w:val="28"/>
          <w:szCs w:val="28"/>
          <w:lang w:eastAsia="en-US"/>
        </w:rPr>
        <w:t xml:space="preserve"> подход в процессе воспитания в оздоровительном лагере должен сочетаться со </w:t>
      </w:r>
      <w:proofErr w:type="spellStart"/>
      <w:r w:rsidRPr="009736F2">
        <w:rPr>
          <w:rFonts w:eastAsia="Calibri"/>
          <w:sz w:val="28"/>
          <w:szCs w:val="28"/>
          <w:lang w:eastAsia="en-US"/>
        </w:rPr>
        <w:t>здоровьесберегающим</w:t>
      </w:r>
      <w:proofErr w:type="spellEnd"/>
      <w:r w:rsidRPr="009736F2">
        <w:rPr>
          <w:rFonts w:eastAsia="Calibri"/>
          <w:sz w:val="28"/>
          <w:szCs w:val="28"/>
          <w:lang w:eastAsia="en-US"/>
        </w:rPr>
        <w:t xml:space="preserve">. </w:t>
      </w:r>
    </w:p>
    <w:p w:rsidR="009B6B9A" w:rsidRPr="009736F2" w:rsidRDefault="009B6B9A" w:rsidP="009B6B9A">
      <w:pPr>
        <w:ind w:firstLine="709"/>
        <w:jc w:val="both"/>
        <w:rPr>
          <w:rFonts w:eastAsia="Calibri"/>
          <w:sz w:val="28"/>
          <w:szCs w:val="28"/>
          <w:highlight w:val="yellow"/>
          <w:lang w:eastAsia="en-US"/>
        </w:rPr>
      </w:pPr>
    </w:p>
    <w:p w:rsidR="009B6B9A" w:rsidRPr="009736F2" w:rsidRDefault="009B6B9A" w:rsidP="009B6B9A">
      <w:pPr>
        <w:ind w:firstLine="709"/>
        <w:jc w:val="center"/>
        <w:rPr>
          <w:rFonts w:eastAsia="Calibri"/>
          <w:sz w:val="28"/>
          <w:szCs w:val="28"/>
          <w:highlight w:val="yellow"/>
          <w:lang w:eastAsia="en-US"/>
        </w:rPr>
      </w:pPr>
    </w:p>
    <w:p w:rsidR="009B6B9A" w:rsidRPr="009736F2" w:rsidRDefault="009B6B9A" w:rsidP="009B6B9A">
      <w:pPr>
        <w:ind w:firstLine="709"/>
        <w:jc w:val="center"/>
        <w:rPr>
          <w:rFonts w:eastAsia="Calibri"/>
          <w:b/>
          <w:sz w:val="28"/>
          <w:szCs w:val="28"/>
          <w:lang w:eastAsia="en-US"/>
        </w:rPr>
      </w:pPr>
      <w:r w:rsidRPr="009736F2">
        <w:rPr>
          <w:rFonts w:eastAsia="Calibri"/>
          <w:b/>
          <w:sz w:val="28"/>
          <w:szCs w:val="28"/>
          <w:lang w:eastAsia="en-US"/>
        </w:rPr>
        <w:lastRenderedPageBreak/>
        <w:t>ТРУДОВОЕ ВОСПИТАНИЕ</w:t>
      </w:r>
    </w:p>
    <w:p w:rsidR="009B6B9A" w:rsidRPr="009736F2" w:rsidRDefault="009B6B9A" w:rsidP="009B6B9A">
      <w:pPr>
        <w:ind w:firstLine="709"/>
        <w:jc w:val="both"/>
        <w:rPr>
          <w:rFonts w:eastAsia="Calibri"/>
          <w:b/>
          <w:sz w:val="28"/>
          <w:szCs w:val="28"/>
          <w:lang w:eastAsia="en-US"/>
        </w:rPr>
      </w:pPr>
    </w:p>
    <w:p w:rsidR="009B6B9A" w:rsidRPr="009736F2" w:rsidRDefault="009B6B9A" w:rsidP="009B6B9A">
      <w:pPr>
        <w:ind w:firstLine="709"/>
        <w:jc w:val="both"/>
        <w:rPr>
          <w:rFonts w:eastAsia="Calibri"/>
          <w:sz w:val="28"/>
          <w:szCs w:val="28"/>
          <w:highlight w:val="lightGray"/>
          <w:lang w:eastAsia="en-US"/>
        </w:rPr>
      </w:pPr>
      <w:r w:rsidRPr="009736F2">
        <w:rPr>
          <w:rFonts w:eastAsia="Calibri"/>
          <w:sz w:val="28"/>
          <w:szCs w:val="28"/>
          <w:lang w:eastAsia="en-US"/>
        </w:rPr>
        <w:t xml:space="preserve">Одной из форм летних объединений старшеклассников в возрасте от 14 до 18 лет являются лагеря труда и отдыха, в которых сочетается оздоровление и отдых воспитанников с общественно полезным, производительным трудом. </w:t>
      </w:r>
    </w:p>
    <w:p w:rsidR="009B6B9A" w:rsidRPr="009736F2" w:rsidRDefault="009B6B9A" w:rsidP="009B6B9A">
      <w:pPr>
        <w:ind w:firstLine="709"/>
        <w:jc w:val="both"/>
        <w:rPr>
          <w:sz w:val="28"/>
          <w:szCs w:val="28"/>
        </w:rPr>
      </w:pPr>
      <w:r w:rsidRPr="009736F2">
        <w:rPr>
          <w:sz w:val="28"/>
          <w:szCs w:val="28"/>
        </w:rPr>
        <w:t>Летние лагеря труда и отдыха организуются на базе школ, стационарных лагерей, лагерей с круглосуточным или дневным пребыванием детей, учреждений дополнительного образования, а также в организациях, осуществляющих виды деятельности в сферах образования, строительства, охраны окружающей среды, сельского хозяйства, при возможности обеспечения труда детей.</w:t>
      </w:r>
    </w:p>
    <w:p w:rsidR="009B6B9A" w:rsidRPr="009736F2" w:rsidRDefault="009B6B9A" w:rsidP="009B6B9A">
      <w:pPr>
        <w:ind w:firstLine="709"/>
        <w:jc w:val="both"/>
        <w:rPr>
          <w:rFonts w:eastAsia="Calibri"/>
          <w:sz w:val="28"/>
          <w:szCs w:val="28"/>
          <w:lang w:eastAsia="en-US"/>
        </w:rPr>
      </w:pPr>
      <w:proofErr w:type="gramStart"/>
      <w:r w:rsidRPr="009736F2">
        <w:rPr>
          <w:rFonts w:eastAsia="Calibri"/>
          <w:sz w:val="28"/>
          <w:szCs w:val="28"/>
          <w:lang w:eastAsia="en-US"/>
        </w:rPr>
        <w:t>Виды работ, которые могут выполнять дети, направляемые на отдых и оздоровление в лагеря труда и отдыха, определяются с учетом перечня легких видов работ,  которые могут выполнять лица в возрасте от 14 до 16 лет, на основании постановления  Министерства труда и социальной защиты Республики Беларусь от 15 октября 2010 года №144 ”Об установлении перечня легких видов работ, которые могут выполнять лица</w:t>
      </w:r>
      <w:proofErr w:type="gramEnd"/>
      <w:r w:rsidRPr="009736F2">
        <w:rPr>
          <w:rFonts w:eastAsia="Calibri"/>
          <w:sz w:val="28"/>
          <w:szCs w:val="28"/>
          <w:lang w:eastAsia="en-US"/>
        </w:rPr>
        <w:t xml:space="preserve"> в возрасте от четырнадцати до шестнадцати лет“, а также списка работ, на которых запрещается применение труда лиц моложе 18 лет, утвержденных в соответствии с законодательством.</w:t>
      </w:r>
    </w:p>
    <w:p w:rsidR="009B6B9A" w:rsidRPr="009736F2" w:rsidRDefault="009B6B9A" w:rsidP="009B6B9A">
      <w:pPr>
        <w:ind w:firstLine="709"/>
        <w:jc w:val="both"/>
        <w:rPr>
          <w:sz w:val="28"/>
          <w:szCs w:val="28"/>
        </w:rPr>
      </w:pPr>
      <w:r w:rsidRPr="009736F2">
        <w:rPr>
          <w:sz w:val="28"/>
          <w:szCs w:val="28"/>
        </w:rPr>
        <w:t xml:space="preserve">Обращаем внимание, что в данный летний период увеличивается количество детей, направляемых в лагеря труда и отдыха. В связи с этим одной из задач республиканской акции </w:t>
      </w:r>
      <w:r w:rsidRPr="009736F2">
        <w:rPr>
          <w:b/>
          <w:sz w:val="28"/>
          <w:szCs w:val="28"/>
        </w:rPr>
        <w:t>”Умные каникулы: отдыхай, закаляйся, развивайся“</w:t>
      </w:r>
      <w:r w:rsidRPr="009736F2">
        <w:rPr>
          <w:sz w:val="28"/>
          <w:szCs w:val="28"/>
        </w:rPr>
        <w:t xml:space="preserve"> является активизация работы лагерей труда и отдыха по  формированию у детей ответственного отношения к разумному сочетанию труда и отдыха, повышению трудовой активности как условию социальной и личной успешности.</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В процессе трудовой деятельности подростки, рационально включаясь в производительный общественно полезный труд, попадают в наиболее благоприятные условия, способствующие развитию их личности. Необходимо сочетать производительный труд с активным полезным отдыхом, в процессе которого воспитанники расширяют свой кругозор, осваивают многообразные формы общественно полезной деятельности, становятся организаторами, получают возможность для самовыражения в труде, художественно-творческой деятельности, в спорте и туризме, приобретают опыт нравственного поведения в коллективной жизни и деятельности. </w:t>
      </w:r>
    </w:p>
    <w:p w:rsidR="009B6B9A" w:rsidRPr="009736F2" w:rsidRDefault="009B6B9A" w:rsidP="009B6B9A">
      <w:pPr>
        <w:ind w:firstLine="709"/>
        <w:jc w:val="both"/>
        <w:rPr>
          <w:sz w:val="28"/>
          <w:szCs w:val="28"/>
        </w:rPr>
      </w:pPr>
      <w:r w:rsidRPr="009736F2">
        <w:rPr>
          <w:sz w:val="28"/>
          <w:szCs w:val="28"/>
        </w:rPr>
        <w:t xml:space="preserve">В период функционирования лагерей труда и отдыха необходимо обратить внимание на четкую организацию труда, ежедневное подведение итогов, их гласность и поощрение лучших членов трудовых отрядов. Рекомендуется учредить переходящие вымпелы, предоставлять информацию о своих успехах в средствах массовой информации, оформлять фотохроники, вести летописи трудовых достижений,  выпускать газеты, бюллетени, организовывать выставки, выступления агитбригад и </w:t>
      </w:r>
      <w:proofErr w:type="gramStart"/>
      <w:r w:rsidRPr="009736F2">
        <w:rPr>
          <w:sz w:val="28"/>
          <w:szCs w:val="28"/>
        </w:rPr>
        <w:t>другое</w:t>
      </w:r>
      <w:proofErr w:type="gramEnd"/>
      <w:r w:rsidRPr="009736F2">
        <w:rPr>
          <w:sz w:val="28"/>
          <w:szCs w:val="28"/>
        </w:rPr>
        <w:t xml:space="preserve">. Данная форма </w:t>
      </w:r>
      <w:r w:rsidRPr="009736F2">
        <w:rPr>
          <w:sz w:val="28"/>
          <w:szCs w:val="28"/>
        </w:rPr>
        <w:lastRenderedPageBreak/>
        <w:t xml:space="preserve">деятельности будет способствовать обобщению опыта работы лагерей труда и отдыха и презентации их  деятельности в период проведения фестиваля </w:t>
      </w:r>
      <w:r w:rsidRPr="009736F2">
        <w:rPr>
          <w:sz w:val="28"/>
          <w:szCs w:val="28"/>
          <w:lang w:val="be-BY"/>
        </w:rPr>
        <w:t>“</w:t>
      </w:r>
      <w:r w:rsidRPr="009736F2">
        <w:rPr>
          <w:sz w:val="28"/>
          <w:szCs w:val="28"/>
        </w:rPr>
        <w:t>Новый формат лета</w:t>
      </w:r>
      <w:r w:rsidRPr="009736F2">
        <w:rPr>
          <w:sz w:val="28"/>
          <w:szCs w:val="28"/>
          <w:lang w:val="be-BY"/>
        </w:rPr>
        <w:t>” в</w:t>
      </w:r>
      <w:r w:rsidRPr="009736F2">
        <w:rPr>
          <w:sz w:val="28"/>
          <w:szCs w:val="28"/>
        </w:rPr>
        <w:t xml:space="preserve"> августе в НДЦ ”Зубренок“. В рамках фестиваля состоится  шоу-программа ”Калейдоскоп трудового лета 2013“ с участием детских делегаций, звезд эстрады, представителей культуры, спорта, общественных объединений, представителей органов управления.</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Организуя работу по  реализации задач трудового воспитания в различных типах оздоровительных лагерей, необходимо использовать следующие приемы, формы и методы: беседы “Культурный шок”, “Земля отцов – моя земля”; дискуссионные площадки “Виртуальная и реальная жизнь: за и против”, “Молодежный лидер ХХ</w:t>
      </w:r>
      <w:proofErr w:type="gramStart"/>
      <w:r w:rsidRPr="009736F2">
        <w:rPr>
          <w:rFonts w:eastAsia="Calibri"/>
          <w:sz w:val="28"/>
          <w:szCs w:val="28"/>
          <w:lang w:eastAsia="en-US"/>
        </w:rPr>
        <w:t>I</w:t>
      </w:r>
      <w:proofErr w:type="gramEnd"/>
      <w:r w:rsidRPr="009736F2">
        <w:rPr>
          <w:rFonts w:eastAsia="Calibri"/>
          <w:sz w:val="28"/>
          <w:szCs w:val="28"/>
          <w:lang w:eastAsia="en-US"/>
        </w:rPr>
        <w:t xml:space="preserve"> века: кто он?”, “Мода – зеркало культуры?”; тематические дискотеки, творческие и  креативные площадки “Океан воображения”, ”Правовой марафон“,  интеллектуальные игры “Пирамида”, “Своя игра”, “Что? Где? </w:t>
      </w:r>
      <w:proofErr w:type="gramStart"/>
      <w:r w:rsidRPr="009736F2">
        <w:rPr>
          <w:rFonts w:eastAsia="Calibri"/>
          <w:sz w:val="28"/>
          <w:szCs w:val="28"/>
          <w:lang w:eastAsia="en-US"/>
        </w:rPr>
        <w:t xml:space="preserve">Когда?”,  “Эрудит”; конкурс ”Лучший трудовой отряд“, социально-значимые акции ”Твори добро“, ”Забота и помощь“, ”Любить, понимать, помогать“, ”Реализуй себя“; обучающие игры </w:t>
      </w:r>
      <w:r w:rsidRPr="009736F2">
        <w:rPr>
          <w:rFonts w:eastAsia="Calibri"/>
          <w:sz w:val="28"/>
          <w:szCs w:val="28"/>
          <w:lang w:val="be-BY" w:eastAsia="en-US"/>
        </w:rPr>
        <w:t>”</w:t>
      </w:r>
      <w:r w:rsidRPr="009736F2">
        <w:rPr>
          <w:rFonts w:eastAsia="Calibri"/>
          <w:sz w:val="28"/>
          <w:szCs w:val="28"/>
          <w:lang w:eastAsia="en-US"/>
        </w:rPr>
        <w:t xml:space="preserve">Город мастеров“, </w:t>
      </w:r>
      <w:r w:rsidRPr="009736F2">
        <w:rPr>
          <w:rFonts w:eastAsia="Calibri"/>
          <w:sz w:val="28"/>
          <w:szCs w:val="28"/>
          <w:lang w:val="be-BY" w:eastAsia="en-US"/>
        </w:rPr>
        <w:t>”</w:t>
      </w:r>
      <w:r w:rsidRPr="009736F2">
        <w:rPr>
          <w:rFonts w:eastAsia="Calibri"/>
          <w:sz w:val="28"/>
          <w:szCs w:val="28"/>
          <w:lang w:eastAsia="en-US"/>
        </w:rPr>
        <w:t>Радуга талантов“; трудовые акции ”Чистота спасет мир“, ”</w:t>
      </w:r>
      <w:proofErr w:type="spellStart"/>
      <w:r w:rsidRPr="009736F2">
        <w:rPr>
          <w:rFonts w:eastAsia="Calibri"/>
          <w:sz w:val="28"/>
          <w:szCs w:val="28"/>
          <w:lang w:eastAsia="en-US"/>
        </w:rPr>
        <w:t>Мойдодыр</w:t>
      </w:r>
      <w:proofErr w:type="spellEnd"/>
      <w:r w:rsidRPr="009736F2">
        <w:rPr>
          <w:rFonts w:eastAsia="Calibri"/>
          <w:sz w:val="28"/>
          <w:szCs w:val="28"/>
          <w:lang w:eastAsia="en-US"/>
        </w:rPr>
        <w:t xml:space="preserve">“, ”Уют“, ”Оглянись вокруг“; праздники и тематические дни ”День труда“, ”День заботы“, ”День помощи“, </w:t>
      </w:r>
      <w:r w:rsidRPr="009736F2">
        <w:rPr>
          <w:rFonts w:eastAsia="Calibri"/>
          <w:b/>
          <w:sz w:val="28"/>
          <w:szCs w:val="28"/>
          <w:lang w:eastAsia="en-US"/>
        </w:rPr>
        <w:t xml:space="preserve"> </w:t>
      </w:r>
      <w:r w:rsidRPr="009736F2">
        <w:rPr>
          <w:rFonts w:eastAsia="Calibri"/>
          <w:sz w:val="28"/>
          <w:szCs w:val="28"/>
          <w:lang w:eastAsia="en-US"/>
        </w:rPr>
        <w:t xml:space="preserve">выставки творческих, технических работ, фотовыставки по итогам проведенных праздников, акций, десантов и др.  </w:t>
      </w:r>
      <w:proofErr w:type="gramEnd"/>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Неотъемлемой частью воспитательной работы в лагерях труда и отдыха должны быть спортивные соревнования, товарищеские встречи по различным видам спорта, туристские походы и эстафеты и др.</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Целесообразным и уместным станет организация и проведение конкурсов ”Лучшее костровое место“, </w:t>
      </w:r>
      <w:r w:rsidRPr="009736F2">
        <w:rPr>
          <w:rFonts w:eastAsia="Calibri"/>
          <w:sz w:val="28"/>
          <w:szCs w:val="28"/>
          <w:lang w:val="be-BY" w:eastAsia="en-US"/>
        </w:rPr>
        <w:t>”</w:t>
      </w:r>
      <w:r w:rsidRPr="009736F2">
        <w:rPr>
          <w:rFonts w:eastAsia="Calibri"/>
          <w:sz w:val="28"/>
          <w:szCs w:val="28"/>
          <w:lang w:eastAsia="en-US"/>
        </w:rPr>
        <w:t xml:space="preserve">Лучшее отрядное место“, ”Самая чистая комната“, ”Самый организованный отряд“; </w:t>
      </w:r>
      <w:r w:rsidRPr="009736F2">
        <w:rPr>
          <w:rFonts w:eastAsia="Calibri"/>
          <w:sz w:val="28"/>
          <w:szCs w:val="28"/>
          <w:lang w:val="be-BY" w:eastAsia="en-US"/>
        </w:rPr>
        <w:t>”</w:t>
      </w:r>
      <w:r w:rsidRPr="009736F2">
        <w:rPr>
          <w:rFonts w:eastAsia="Calibri"/>
          <w:sz w:val="28"/>
          <w:szCs w:val="28"/>
          <w:lang w:eastAsia="en-US"/>
        </w:rPr>
        <w:t>Лучший дежурный“.</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Воспитанию ответственного отношения к окружающему миру и людям содействует  волонтёрская деятельность, которая  включает традиционные формы взаимопомощи и самопомощи, официальное предоставление услуг и другие формы гражданского участия. Осуществляется она добровольно на благо широкой общественности без расчёта на денежное вознаграждение (например,  благотворительные концерты и театральные выступления, посильная помощь детям младших отрядов,  посадка цветов, газонов, кустов и деревьев, экологические марши, уборка мусора и загрязнений и т.</w:t>
      </w:r>
      <w:r w:rsidRPr="009736F2">
        <w:rPr>
          <w:rFonts w:eastAsia="Calibri"/>
          <w:sz w:val="28"/>
          <w:szCs w:val="28"/>
          <w:lang w:val="be-BY" w:eastAsia="en-US"/>
        </w:rPr>
        <w:t xml:space="preserve"> </w:t>
      </w:r>
      <w:r w:rsidRPr="009736F2">
        <w:rPr>
          <w:rFonts w:eastAsia="Calibri"/>
          <w:sz w:val="28"/>
          <w:szCs w:val="28"/>
          <w:lang w:eastAsia="en-US"/>
        </w:rPr>
        <w:t xml:space="preserve">д.). </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С целью расширения деятельности детских и молодежных объединений рекомендуется осуществлять целенаправленную информационно-пропагандистскую работу по популяризации ОО ”БРСМ“ и ”БРПО.</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Следует обратить особое внимание на создание условий для включения воспитанников  в волонтерскую деятельность, общественно полезный труд через действующие  программы ОО ”БРПО“ ”Детский Орден Милосердия“ и молодежного волонтерского движения ОО ”БРСМ“ ”Доброе сердце“.</w:t>
      </w:r>
    </w:p>
    <w:p w:rsidR="009B6B9A" w:rsidRPr="009736F2" w:rsidRDefault="009B6B9A" w:rsidP="009B6B9A">
      <w:pPr>
        <w:jc w:val="both"/>
        <w:rPr>
          <w:rFonts w:eastAsia="Calibri"/>
          <w:color w:val="000000"/>
          <w:sz w:val="28"/>
          <w:szCs w:val="28"/>
          <w:lang w:eastAsia="en-US"/>
        </w:rPr>
      </w:pPr>
    </w:p>
    <w:p w:rsidR="009B6B9A" w:rsidRPr="009736F2" w:rsidRDefault="009B6B9A" w:rsidP="009B6B9A">
      <w:pPr>
        <w:ind w:firstLine="709"/>
        <w:jc w:val="center"/>
        <w:rPr>
          <w:rFonts w:eastAsia="Calibri"/>
          <w:b/>
          <w:color w:val="000000"/>
          <w:sz w:val="28"/>
          <w:szCs w:val="28"/>
          <w:lang w:eastAsia="en-US"/>
        </w:rPr>
      </w:pPr>
    </w:p>
    <w:p w:rsidR="009B6B9A" w:rsidRPr="009736F2" w:rsidRDefault="009B6B9A" w:rsidP="009B6B9A">
      <w:pPr>
        <w:ind w:firstLine="709"/>
        <w:jc w:val="center"/>
        <w:rPr>
          <w:rFonts w:eastAsia="Calibri"/>
          <w:b/>
          <w:color w:val="000000"/>
          <w:sz w:val="28"/>
          <w:szCs w:val="28"/>
          <w:lang w:eastAsia="en-US"/>
        </w:rPr>
      </w:pPr>
      <w:r w:rsidRPr="009736F2">
        <w:rPr>
          <w:rFonts w:eastAsia="Calibri"/>
          <w:b/>
          <w:color w:val="000000"/>
          <w:sz w:val="28"/>
          <w:szCs w:val="28"/>
          <w:lang w:eastAsia="en-US"/>
        </w:rPr>
        <w:lastRenderedPageBreak/>
        <w:t>ФОРМИРОВАНИЕ КУЛЬТУРЫ ЗДОРОВОГО ОБРАЗА ЖИЗНИ</w:t>
      </w:r>
    </w:p>
    <w:p w:rsidR="009B6B9A" w:rsidRPr="009736F2" w:rsidRDefault="009B6B9A" w:rsidP="009B6B9A">
      <w:pPr>
        <w:ind w:firstLine="709"/>
        <w:jc w:val="center"/>
        <w:rPr>
          <w:rFonts w:eastAsia="Calibri"/>
          <w:b/>
          <w:color w:val="000000"/>
          <w:sz w:val="28"/>
          <w:szCs w:val="28"/>
          <w:lang w:eastAsia="en-US"/>
        </w:rPr>
      </w:pPr>
    </w:p>
    <w:p w:rsidR="009B6B9A" w:rsidRPr="009736F2" w:rsidRDefault="009B6B9A" w:rsidP="009B6B9A">
      <w:pPr>
        <w:ind w:firstLine="709"/>
        <w:jc w:val="both"/>
        <w:rPr>
          <w:rFonts w:eastAsia="Calibri"/>
          <w:sz w:val="28"/>
          <w:szCs w:val="28"/>
          <w:lang w:eastAsia="en-US"/>
        </w:rPr>
      </w:pPr>
      <w:proofErr w:type="gramStart"/>
      <w:r w:rsidRPr="009736F2">
        <w:rPr>
          <w:rFonts w:eastAsia="Calibri"/>
          <w:sz w:val="28"/>
          <w:szCs w:val="28"/>
          <w:lang w:eastAsia="en-US"/>
        </w:rPr>
        <w:t xml:space="preserve">Рекомендуется  использовать в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-оздоровительном учреждении образования различные формы работы по пропаганде здорового образа жизни: костер-акцию ”Проверено: сигарет нет!“, интерактивные занятия ”Уроки здоровья”, игры-тренинги, конкурсы плакатов ”Шаги к здоровью“, “Дерево здоровья”, спортивный праздник  ”Лето красное - для здоровья время прекрасное“, игры ”Витамины, полезные продукты и здоровый организм”, ”Компьютерная зависимость, или Детки в сетке“, устный журнал ”Основы безопасности жизнедеятельности“, ”Человек и его здоровье</w:t>
      </w:r>
      <w:proofErr w:type="gramEnd"/>
      <w:r w:rsidRPr="009736F2">
        <w:rPr>
          <w:rFonts w:eastAsia="Calibri"/>
          <w:sz w:val="28"/>
          <w:szCs w:val="28"/>
          <w:lang w:eastAsia="en-US"/>
        </w:rPr>
        <w:t xml:space="preserve">“, тематические встречи, консультации, тренинги ”Учимся основам здоровья“, конкурс ”Чудеса природы”, спортивные игры, соревнования и другие мероприятия, которые будут способствовать формированию у воспитанников позитивного социального опыта, навыков здорового образа жизни, ответственного и безопасного поведения. </w:t>
      </w:r>
    </w:p>
    <w:p w:rsidR="009B6B9A" w:rsidRPr="009736F2" w:rsidRDefault="009B6B9A" w:rsidP="009B6B9A">
      <w:pPr>
        <w:ind w:firstLine="709"/>
        <w:jc w:val="both"/>
        <w:rPr>
          <w:rFonts w:eastAsia="Calibri"/>
          <w:color w:val="000000"/>
          <w:spacing w:val="9"/>
          <w:sz w:val="28"/>
          <w:szCs w:val="28"/>
          <w:lang w:eastAsia="en-US"/>
        </w:rPr>
      </w:pPr>
      <w:r w:rsidRPr="009736F2">
        <w:rPr>
          <w:rFonts w:eastAsia="Calibri"/>
          <w:color w:val="000000"/>
          <w:spacing w:val="9"/>
          <w:sz w:val="28"/>
          <w:szCs w:val="28"/>
          <w:lang w:eastAsia="en-US"/>
        </w:rPr>
        <w:t>Следует помнить, что расхождение между словом и делом может свести на нет любые воспитательные мероприятия, поэтому, кроме пропагандистско-просветительской деятельности, необходимо включать ряд мероприятий оздоровительного характера и контролировать их выполнение.</w:t>
      </w:r>
    </w:p>
    <w:p w:rsidR="009B6B9A" w:rsidRPr="009736F2" w:rsidRDefault="009B6B9A" w:rsidP="009B6B9A">
      <w:pPr>
        <w:jc w:val="both"/>
        <w:rPr>
          <w:rFonts w:eastAsia="Calibri"/>
          <w:sz w:val="28"/>
          <w:szCs w:val="28"/>
          <w:lang w:eastAsia="en-US"/>
        </w:rPr>
      </w:pPr>
      <w:r w:rsidRPr="009736F2">
        <w:rPr>
          <w:rFonts w:eastAsia="Calibri"/>
          <w:sz w:val="28"/>
          <w:szCs w:val="28"/>
          <w:lang w:eastAsia="en-US"/>
        </w:rPr>
        <w:t xml:space="preserve">Сохранение и укрепление здоровья невозможно без соблюдения правил личной и общественной гигиены. Следует применять формы работы, направленные на формирование гигиенической культуры воспитанников, </w:t>
      </w:r>
      <w:r w:rsidRPr="009736F2">
        <w:rPr>
          <w:rFonts w:eastAsia="Calibri"/>
          <w:spacing w:val="7"/>
          <w:sz w:val="28"/>
          <w:szCs w:val="28"/>
          <w:lang w:eastAsia="en-US"/>
        </w:rPr>
        <w:t xml:space="preserve">осуществлять систематический </w:t>
      </w:r>
      <w:proofErr w:type="gramStart"/>
      <w:r w:rsidRPr="009736F2">
        <w:rPr>
          <w:rFonts w:eastAsia="Calibri"/>
          <w:spacing w:val="7"/>
          <w:sz w:val="28"/>
          <w:szCs w:val="28"/>
          <w:lang w:eastAsia="en-US"/>
        </w:rPr>
        <w:t>контроль за</w:t>
      </w:r>
      <w:proofErr w:type="gramEnd"/>
      <w:r w:rsidRPr="009736F2">
        <w:rPr>
          <w:rFonts w:eastAsia="Calibri"/>
          <w:spacing w:val="7"/>
          <w:sz w:val="28"/>
          <w:szCs w:val="28"/>
          <w:lang w:eastAsia="en-US"/>
        </w:rPr>
        <w:t xml:space="preserve"> организацией в </w:t>
      </w:r>
      <w:proofErr w:type="spellStart"/>
      <w:r w:rsidRPr="009736F2">
        <w:rPr>
          <w:rFonts w:eastAsia="Calibri"/>
          <w:spacing w:val="7"/>
          <w:sz w:val="28"/>
          <w:szCs w:val="28"/>
          <w:lang w:eastAsia="en-US"/>
        </w:rPr>
        <w:t>воспитательно</w:t>
      </w:r>
      <w:proofErr w:type="spellEnd"/>
      <w:r w:rsidRPr="009736F2">
        <w:rPr>
          <w:rFonts w:eastAsia="Calibri"/>
          <w:spacing w:val="7"/>
          <w:sz w:val="28"/>
          <w:szCs w:val="28"/>
          <w:lang w:eastAsia="en-US"/>
        </w:rPr>
        <w:t>-оздоровительном учреждении их двигательного режима.</w:t>
      </w:r>
      <w:r w:rsidRPr="009736F2">
        <w:rPr>
          <w:rFonts w:eastAsia="Calibri"/>
          <w:sz w:val="28"/>
          <w:szCs w:val="28"/>
          <w:lang w:eastAsia="en-US"/>
        </w:rPr>
        <w:t xml:space="preserve"> Необходимо оформлять информационно-игровые поля </w:t>
      </w:r>
      <w:r w:rsidRPr="009736F2">
        <w:rPr>
          <w:rFonts w:eastAsia="Calibri"/>
          <w:sz w:val="28"/>
          <w:szCs w:val="28"/>
          <w:lang w:val="be-BY" w:eastAsia="en-US"/>
        </w:rPr>
        <w:t>“</w:t>
      </w:r>
      <w:r w:rsidRPr="009736F2">
        <w:rPr>
          <w:rFonts w:eastAsia="Calibri"/>
          <w:sz w:val="28"/>
          <w:szCs w:val="28"/>
          <w:lang w:eastAsia="en-US"/>
        </w:rPr>
        <w:t>Чистюля</w:t>
      </w:r>
      <w:r w:rsidRPr="009736F2">
        <w:rPr>
          <w:rFonts w:eastAsia="Calibri"/>
          <w:sz w:val="28"/>
          <w:szCs w:val="28"/>
          <w:lang w:val="be-BY" w:eastAsia="en-US"/>
        </w:rPr>
        <w:t>”</w:t>
      </w:r>
      <w:r w:rsidRPr="009736F2">
        <w:rPr>
          <w:rFonts w:eastAsia="Calibri"/>
          <w:sz w:val="28"/>
          <w:szCs w:val="28"/>
          <w:lang w:eastAsia="en-US"/>
        </w:rPr>
        <w:t xml:space="preserve">, </w:t>
      </w:r>
      <w:r w:rsidRPr="009736F2">
        <w:rPr>
          <w:rFonts w:eastAsia="Calibri"/>
          <w:sz w:val="28"/>
          <w:szCs w:val="28"/>
          <w:lang w:val="be-BY" w:eastAsia="en-US"/>
        </w:rPr>
        <w:t>“</w:t>
      </w:r>
      <w:r w:rsidRPr="009736F2">
        <w:rPr>
          <w:rFonts w:eastAsia="Calibri"/>
          <w:sz w:val="28"/>
          <w:szCs w:val="28"/>
          <w:lang w:eastAsia="en-US"/>
        </w:rPr>
        <w:t>Марафон пешехода</w:t>
      </w:r>
      <w:r w:rsidRPr="009736F2">
        <w:rPr>
          <w:rFonts w:eastAsia="Calibri"/>
          <w:sz w:val="28"/>
          <w:szCs w:val="28"/>
          <w:lang w:val="be-BY" w:eastAsia="en-US"/>
        </w:rPr>
        <w:t>”</w:t>
      </w:r>
      <w:r w:rsidRPr="009736F2">
        <w:rPr>
          <w:rFonts w:eastAsia="Calibri"/>
          <w:sz w:val="28"/>
          <w:szCs w:val="28"/>
          <w:lang w:eastAsia="en-US"/>
        </w:rPr>
        <w:t xml:space="preserve">, </w:t>
      </w:r>
      <w:r w:rsidRPr="009736F2">
        <w:rPr>
          <w:rFonts w:eastAsia="Calibri"/>
          <w:sz w:val="28"/>
          <w:szCs w:val="28"/>
          <w:lang w:val="be-BY" w:eastAsia="en-US"/>
        </w:rPr>
        <w:t>“</w:t>
      </w:r>
      <w:r w:rsidRPr="009736F2">
        <w:rPr>
          <w:rFonts w:eastAsia="Calibri"/>
          <w:sz w:val="28"/>
          <w:szCs w:val="28"/>
          <w:lang w:eastAsia="en-US"/>
        </w:rPr>
        <w:t>Витамины дня“, отражающие успехи ребят в формировании культуры здорового образа жизни, создавать тропу здоровья, включать ежедневные закаливающие процедуры (обтирание, прогулки босиком, воздушные и солнечные ванны) и т. д.</w:t>
      </w:r>
    </w:p>
    <w:p w:rsidR="009B6B9A" w:rsidRPr="009736F2" w:rsidRDefault="009B6B9A" w:rsidP="009B6B9A">
      <w:pPr>
        <w:ind w:firstLine="708"/>
        <w:jc w:val="both"/>
        <w:rPr>
          <w:rFonts w:eastAsia="Calibri"/>
          <w:sz w:val="28"/>
          <w:szCs w:val="28"/>
          <w:lang w:eastAsia="en-US"/>
        </w:rPr>
      </w:pPr>
      <w:r w:rsidRPr="009736F2">
        <w:rPr>
          <w:rFonts w:eastAsia="Calibri"/>
          <w:sz w:val="28"/>
          <w:szCs w:val="28"/>
          <w:lang w:eastAsia="en-US"/>
        </w:rPr>
        <w:t xml:space="preserve">Обязательным условием сохранения и укрепления здоровья детей является создание положительного эмоционального фона во временном детском объединении. Психоэмоциональный микроклимат должен помочь раскрыть внутренние резервы и возможности воспитанника, направить их на максимальное развитие его таланта, склонностей, способностей и личности ребенка в целом. </w:t>
      </w:r>
      <w:proofErr w:type="gramStart"/>
      <w:r w:rsidRPr="009736F2">
        <w:rPr>
          <w:rFonts w:eastAsia="Calibri"/>
          <w:sz w:val="28"/>
          <w:szCs w:val="28"/>
          <w:lang w:eastAsia="en-US"/>
        </w:rPr>
        <w:t xml:space="preserve">Рекомендуется применять оптимальные приемы, методы и формы работы: тренинг ”Мы – это много Я“, игры, тесты, психологические практикумы, модульные проекты ”Эмоции дня“, ”Притча дня“, ”Герой дня“, вечерние отрядные костры ”Расскажи мне обо мне“, игры на знакомство и </w:t>
      </w:r>
      <w:proofErr w:type="spellStart"/>
      <w:r w:rsidRPr="009736F2">
        <w:rPr>
          <w:rFonts w:eastAsia="Calibri"/>
          <w:sz w:val="28"/>
          <w:szCs w:val="28"/>
          <w:lang w:eastAsia="en-US"/>
        </w:rPr>
        <w:t>командообразование</w:t>
      </w:r>
      <w:proofErr w:type="spellEnd"/>
      <w:r w:rsidRPr="009736F2">
        <w:rPr>
          <w:rFonts w:eastAsia="Calibri"/>
          <w:sz w:val="28"/>
          <w:szCs w:val="28"/>
          <w:lang w:eastAsia="en-US"/>
        </w:rPr>
        <w:t xml:space="preserve"> ”Живая скульптура“, ”Мост“, ”Разведчики“, ”Оркестр“ и </w:t>
      </w:r>
      <w:proofErr w:type="gramEnd"/>
    </w:p>
    <w:p w:rsidR="009B6B9A" w:rsidRPr="009736F2" w:rsidRDefault="009B6B9A" w:rsidP="009B6B9A">
      <w:pPr>
        <w:jc w:val="both"/>
        <w:rPr>
          <w:rFonts w:eastAsia="Calibri"/>
          <w:b/>
          <w:sz w:val="28"/>
          <w:szCs w:val="28"/>
          <w:lang w:eastAsia="en-US"/>
        </w:rPr>
      </w:pPr>
      <w:r w:rsidRPr="009736F2">
        <w:rPr>
          <w:rFonts w:eastAsia="Calibri"/>
          <w:sz w:val="28"/>
          <w:szCs w:val="28"/>
          <w:lang w:eastAsia="en-US"/>
        </w:rPr>
        <w:t>другие.</w:t>
      </w:r>
    </w:p>
    <w:p w:rsidR="009B6B9A" w:rsidRPr="009736F2" w:rsidRDefault="009B6B9A" w:rsidP="009B6B9A">
      <w:pPr>
        <w:ind w:firstLine="709"/>
        <w:jc w:val="both"/>
        <w:rPr>
          <w:rFonts w:eastAsia="Calibri"/>
          <w:sz w:val="28"/>
          <w:szCs w:val="28"/>
          <w:lang w:eastAsia="en-US"/>
        </w:rPr>
      </w:pPr>
    </w:p>
    <w:p w:rsidR="009B6B9A" w:rsidRPr="009736F2" w:rsidRDefault="009B6B9A" w:rsidP="009B6B9A">
      <w:pPr>
        <w:ind w:firstLine="709"/>
        <w:jc w:val="both"/>
        <w:rPr>
          <w:rFonts w:eastAsia="Calibri"/>
          <w:sz w:val="28"/>
          <w:szCs w:val="28"/>
          <w:lang w:eastAsia="en-US"/>
        </w:rPr>
      </w:pPr>
    </w:p>
    <w:p w:rsidR="009B6B9A" w:rsidRPr="009736F2" w:rsidRDefault="009B6B9A" w:rsidP="009B6B9A">
      <w:pPr>
        <w:ind w:firstLine="709"/>
        <w:jc w:val="center"/>
        <w:rPr>
          <w:rFonts w:eastAsia="Calibri"/>
          <w:b/>
          <w:sz w:val="28"/>
          <w:szCs w:val="28"/>
          <w:lang w:eastAsia="en-US"/>
        </w:rPr>
      </w:pPr>
      <w:r w:rsidRPr="009736F2">
        <w:rPr>
          <w:rFonts w:eastAsia="Calibri"/>
          <w:b/>
          <w:sz w:val="28"/>
          <w:szCs w:val="28"/>
          <w:lang w:eastAsia="en-US"/>
        </w:rPr>
        <w:lastRenderedPageBreak/>
        <w:t>УЧЕТ ВОЗРАСТНЫХ ОСОБЕННОСТЕЙ ДЕТЕЙ ПРИ ОРГАНИЗАЦИИ РАБОТЫ ВОСПИТАТЕЛЬНО-ОЗДОРОВИТЕЛЬНЫХ УЧРЕЖДЕНИЙ ОБРАЗОВАНИЯ</w:t>
      </w:r>
    </w:p>
    <w:p w:rsidR="009B6B9A" w:rsidRPr="009736F2" w:rsidRDefault="009B6B9A" w:rsidP="009B6B9A">
      <w:pPr>
        <w:ind w:firstLine="709"/>
        <w:jc w:val="both"/>
        <w:rPr>
          <w:rFonts w:eastAsia="Calibri"/>
          <w:b/>
          <w:sz w:val="28"/>
          <w:szCs w:val="28"/>
          <w:lang w:eastAsia="en-US"/>
        </w:rPr>
      </w:pP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Обращаем внимание, что отличительной чертой оздоровительной кампании нынешнего лета будут обусловленные принятыми нормативно-правовыми документами изменения в возрастных критериях детей, направляемых на оздоровление в летние лагеря: </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в лагерях с дневным, а также с круглосуточным пребыванием, организованных на базе стационарных оздоровительных лагерей, санаторно-курортных, оздоровительных и других организаций, используемых для этих целей, организуется оздоровление детей от 6 до 15 лет, а детей-инвалидов, детей с особенностями психофизического развития – в возрасте от 6 до 18 лет;</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в лагерях по профилям, направлениям деятельности (кроме оздоровительных лагерей труда и отдыха) организуется пребывание детей в возрасте от 6 до 18 лет;</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в лагеря труда и отдыха направляются дети в возрасте от 14 до 18 лет.</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Исходя из этого, при  организации процесса воспитания в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-оздоровительных учреждениях образования необходимо обратить особое внимание на возрастные и индивидуальные особенности развития детей  в каждой возрастной группе.</w:t>
      </w:r>
    </w:p>
    <w:p w:rsidR="009B6B9A" w:rsidRPr="009736F2" w:rsidRDefault="009B6B9A" w:rsidP="009B6B9A">
      <w:pPr>
        <w:ind w:firstLine="709"/>
        <w:jc w:val="both"/>
        <w:rPr>
          <w:i/>
          <w:sz w:val="28"/>
          <w:szCs w:val="28"/>
          <w:lang w:val="be-BY"/>
        </w:rPr>
      </w:pPr>
      <w:r w:rsidRPr="009736F2">
        <w:rPr>
          <w:i/>
          <w:sz w:val="28"/>
          <w:szCs w:val="28"/>
        </w:rPr>
        <w:t xml:space="preserve">Младший </w:t>
      </w:r>
      <w:proofErr w:type="spellStart"/>
      <w:r w:rsidRPr="009736F2">
        <w:rPr>
          <w:i/>
          <w:sz w:val="28"/>
          <w:szCs w:val="28"/>
        </w:rPr>
        <w:t>школьн</w:t>
      </w:r>
      <w:proofErr w:type="spellEnd"/>
      <w:r w:rsidRPr="009736F2">
        <w:rPr>
          <w:i/>
          <w:sz w:val="28"/>
          <w:szCs w:val="28"/>
          <w:lang w:val="be-BY"/>
        </w:rPr>
        <w:t xml:space="preserve">ый возраст </w:t>
      </w:r>
    </w:p>
    <w:p w:rsidR="009B6B9A" w:rsidRPr="009736F2" w:rsidRDefault="009B6B9A" w:rsidP="009B6B9A">
      <w:pPr>
        <w:ind w:firstLine="709"/>
        <w:jc w:val="both"/>
        <w:rPr>
          <w:i/>
          <w:sz w:val="28"/>
          <w:szCs w:val="28"/>
          <w:lang w:val="be-BY"/>
        </w:rPr>
      </w:pPr>
      <w:r w:rsidRPr="009736F2">
        <w:rPr>
          <w:i/>
          <w:sz w:val="28"/>
          <w:szCs w:val="28"/>
        </w:rPr>
        <w:t>6-9 лет</w:t>
      </w:r>
    </w:p>
    <w:p w:rsidR="009B6B9A" w:rsidRPr="009736F2" w:rsidRDefault="009B6B9A" w:rsidP="009B6B9A">
      <w:pPr>
        <w:ind w:firstLine="709"/>
        <w:jc w:val="both"/>
        <w:rPr>
          <w:sz w:val="28"/>
          <w:szCs w:val="28"/>
        </w:rPr>
      </w:pPr>
      <w:r w:rsidRPr="009736F2">
        <w:rPr>
          <w:sz w:val="28"/>
          <w:szCs w:val="28"/>
        </w:rPr>
        <w:t>Младшие школьники отличаются активностью, непосредственностью, фантазией, быстрой утомляемостью, несамостоятельностью, эмоциональностью и восприимчивостью. Они не могут долго задерживать внимание на каком-либо предмете, мысли, поэтому виды деятельности должны часто сменяться. Для детей этого возраста характерна большая потребность в движениях, неудовлетворение которой приводит к быстрой утомляемости и потере интереса.</w:t>
      </w:r>
    </w:p>
    <w:p w:rsidR="009B6B9A" w:rsidRPr="009736F2" w:rsidRDefault="009B6B9A" w:rsidP="009B6B9A">
      <w:pPr>
        <w:ind w:firstLine="709"/>
        <w:jc w:val="both"/>
        <w:rPr>
          <w:sz w:val="28"/>
          <w:szCs w:val="28"/>
        </w:rPr>
      </w:pPr>
      <w:r w:rsidRPr="009736F2">
        <w:rPr>
          <w:sz w:val="28"/>
          <w:szCs w:val="28"/>
        </w:rPr>
        <w:t>При работе с детьми младшего школьного возраста необходимо все воспитательные мероприятия проводить в игровых, театрализованных, импровизированных формах с использованием детской самодеятельности. Для этого возраста интересны подвижные игры. Младшие школьники проявляют явный интерес к играм, требующим смекалки, содержащим элементы соревнования, а также к настольным и спортивным играм.</w:t>
      </w:r>
    </w:p>
    <w:p w:rsidR="009B6B9A" w:rsidRPr="009736F2" w:rsidRDefault="009B6B9A" w:rsidP="009B6B9A">
      <w:pPr>
        <w:ind w:firstLine="709"/>
        <w:jc w:val="both"/>
        <w:textAlignment w:val="top"/>
        <w:rPr>
          <w:sz w:val="28"/>
          <w:szCs w:val="28"/>
        </w:rPr>
      </w:pPr>
      <w:r w:rsidRPr="009736F2">
        <w:rPr>
          <w:sz w:val="28"/>
          <w:szCs w:val="28"/>
        </w:rPr>
        <w:t xml:space="preserve">Дети этого возраста любят играть, причем игровой сюжет они воспринимают очень серьезно, отождествляя себя с выдуманным героем, переживая искренне все события игрового действия. </w:t>
      </w:r>
      <w:proofErr w:type="gramStart"/>
      <w:r w:rsidRPr="009736F2">
        <w:rPr>
          <w:sz w:val="28"/>
          <w:szCs w:val="28"/>
        </w:rPr>
        <w:t xml:space="preserve">Целесообразно предложить следующие формы работы: конкурс инсценированных сказок,  игры ”В поисках сокровищ“, ”Отважные капитаны“, викторину ”Из какой я сказки? “, ”Мульти – </w:t>
      </w:r>
      <w:proofErr w:type="spellStart"/>
      <w:r w:rsidRPr="009736F2">
        <w:rPr>
          <w:sz w:val="28"/>
          <w:szCs w:val="28"/>
        </w:rPr>
        <w:t>пульти</w:t>
      </w:r>
      <w:proofErr w:type="spellEnd"/>
      <w:r w:rsidRPr="009736F2">
        <w:rPr>
          <w:sz w:val="28"/>
          <w:szCs w:val="28"/>
        </w:rPr>
        <w:t xml:space="preserve"> – карнавал“, конкурсы-запуски воздушных змей, конкурсы ”Фантазия мыльных пузырей“, ”Замки из песка“, ”Краски лета“. </w:t>
      </w:r>
      <w:proofErr w:type="gramEnd"/>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lastRenderedPageBreak/>
        <w:t>В работе с детьми младшего школьного возраста педагогу необходимо помнить о стремлении детей к самостоятельности и предлагать индивидуальные задания.</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Беседы общего разъяснительного характера должны быть либо вовсе исключены, либо проводиться в исключительных случаях.</w:t>
      </w:r>
    </w:p>
    <w:p w:rsidR="009B6B9A" w:rsidRPr="009736F2" w:rsidRDefault="009B6B9A" w:rsidP="009B6B9A">
      <w:pPr>
        <w:ind w:firstLine="709"/>
        <w:jc w:val="both"/>
        <w:textAlignment w:val="top"/>
        <w:rPr>
          <w:bCs/>
          <w:i/>
          <w:sz w:val="28"/>
          <w:szCs w:val="28"/>
        </w:rPr>
      </w:pPr>
      <w:r w:rsidRPr="009736F2">
        <w:rPr>
          <w:bCs/>
          <w:i/>
          <w:sz w:val="28"/>
          <w:szCs w:val="28"/>
        </w:rPr>
        <w:t xml:space="preserve">Средний школьный возраст </w:t>
      </w:r>
    </w:p>
    <w:p w:rsidR="009B6B9A" w:rsidRPr="009736F2" w:rsidRDefault="009B6B9A" w:rsidP="009B6B9A">
      <w:pPr>
        <w:ind w:firstLine="709"/>
        <w:jc w:val="both"/>
        <w:textAlignment w:val="top"/>
        <w:rPr>
          <w:i/>
          <w:sz w:val="28"/>
          <w:szCs w:val="28"/>
        </w:rPr>
      </w:pPr>
      <w:r w:rsidRPr="009736F2">
        <w:rPr>
          <w:bCs/>
          <w:i/>
          <w:sz w:val="28"/>
          <w:szCs w:val="28"/>
        </w:rPr>
        <w:t>10-12 лет</w:t>
      </w:r>
    </w:p>
    <w:p w:rsidR="009B6B9A" w:rsidRPr="009736F2" w:rsidRDefault="009B6B9A" w:rsidP="009B6B9A">
      <w:pPr>
        <w:ind w:firstLine="709"/>
        <w:jc w:val="both"/>
        <w:rPr>
          <w:sz w:val="28"/>
          <w:szCs w:val="28"/>
        </w:rPr>
      </w:pPr>
      <w:r w:rsidRPr="009736F2">
        <w:rPr>
          <w:sz w:val="28"/>
          <w:szCs w:val="28"/>
        </w:rPr>
        <w:t xml:space="preserve">В этом возрасте дети очень общительны, любят коллективную деятельность, хотя стремление к самореализации выражено также весьма ярко. Неуемная активность одновременно является плюсом и минусом этого возраста. Необходимо помнить, что детям этого возраста свойственно не задумываться о последствиях своих действий. Постарайтесь постоянно занимать детей разнообразными мероприятиями. Для них подходят организация работы по системе чередования творческих поручений, интеллектуальные викторины ”Познай-ка“, подвижные игры ”Охотник и сторож“, ”У медведя </w:t>
      </w:r>
      <w:proofErr w:type="gramStart"/>
      <w:r w:rsidRPr="009736F2">
        <w:rPr>
          <w:sz w:val="28"/>
          <w:szCs w:val="28"/>
        </w:rPr>
        <w:t>во</w:t>
      </w:r>
      <w:proofErr w:type="gramEnd"/>
      <w:r w:rsidRPr="009736F2">
        <w:rPr>
          <w:sz w:val="28"/>
          <w:szCs w:val="28"/>
        </w:rPr>
        <w:t xml:space="preserve"> бору“, ”Узнай по голосу“, ”</w:t>
      </w:r>
      <w:proofErr w:type="spellStart"/>
      <w:r w:rsidRPr="009736F2">
        <w:rPr>
          <w:sz w:val="28"/>
          <w:szCs w:val="28"/>
        </w:rPr>
        <w:t>Пятнашка</w:t>
      </w:r>
      <w:proofErr w:type="spellEnd"/>
      <w:r w:rsidRPr="009736F2">
        <w:rPr>
          <w:sz w:val="28"/>
          <w:szCs w:val="28"/>
        </w:rPr>
        <w:t xml:space="preserve">“ и др. </w:t>
      </w:r>
      <w:r w:rsidRPr="009736F2">
        <w:rPr>
          <w:bCs/>
          <w:sz w:val="28"/>
          <w:szCs w:val="28"/>
        </w:rPr>
        <w:t>Д</w:t>
      </w:r>
      <w:r w:rsidRPr="009736F2">
        <w:rPr>
          <w:sz w:val="28"/>
          <w:szCs w:val="28"/>
        </w:rPr>
        <w:t xml:space="preserve">ети данного возраста ставят отношения со сверстниками на первое место. Им важно отстоять свое ”Я“, свое мнение. </w:t>
      </w:r>
      <w:proofErr w:type="gramStart"/>
      <w:r w:rsidRPr="009736F2">
        <w:rPr>
          <w:sz w:val="28"/>
          <w:szCs w:val="28"/>
        </w:rPr>
        <w:t>Рекомендуется  использовать следующие формы работы: беседы ”Золотые правила культуры“, ”Можно ли не ссориться?“, костры ”Слово как искра“, технологии и методы личностного роста и активности (”Автопортрет“, ”Хобби“, ”Я - книга“, ”Я возьму с собой багаж“, ”Спасибо за…“,  ”Рюкзак“, ”Багаж счастья“, ”Путь к морю“, ”Формула счастья“ и т. д.), проведение психологических тренингов, игр  (”Доброта спасет мир“, ”Мои эмоции и чувства“, ”Деловые и личностные</w:t>
      </w:r>
      <w:proofErr w:type="gramEnd"/>
      <w:r w:rsidRPr="009736F2">
        <w:rPr>
          <w:sz w:val="28"/>
          <w:szCs w:val="28"/>
        </w:rPr>
        <w:t xml:space="preserve"> качества“ и т.</w:t>
      </w:r>
      <w:r w:rsidRPr="009736F2">
        <w:rPr>
          <w:sz w:val="28"/>
          <w:szCs w:val="28"/>
          <w:lang w:val="be-BY"/>
        </w:rPr>
        <w:t xml:space="preserve"> </w:t>
      </w:r>
      <w:r w:rsidRPr="009736F2">
        <w:rPr>
          <w:sz w:val="28"/>
          <w:szCs w:val="28"/>
        </w:rPr>
        <w:t>д.). В этот же момент у ребят возникает тяга к объединению в группы. Педагогам важно выделить лидера в детском объединении, сделать его своим помощником и союзником. В этом возрасте дети с удовольствием участвуют во всевозможных конкурсах и соревнованиях, в разнообразных творческих проектах, деловых и ролевых играх. Целесообразно организовывать для ребят интерактивные познавательные проекты ”Робинзон“, ”Следопыты“, спортивные соревнования ”Веселые старты“.</w:t>
      </w:r>
    </w:p>
    <w:p w:rsidR="009B6B9A" w:rsidRPr="009736F2" w:rsidRDefault="009B6B9A" w:rsidP="009B6B9A">
      <w:pPr>
        <w:ind w:firstLine="709"/>
        <w:jc w:val="both"/>
        <w:textAlignment w:val="top"/>
        <w:rPr>
          <w:bCs/>
          <w:i/>
          <w:sz w:val="28"/>
          <w:szCs w:val="28"/>
        </w:rPr>
      </w:pPr>
      <w:r w:rsidRPr="009736F2">
        <w:rPr>
          <w:bCs/>
          <w:i/>
          <w:sz w:val="28"/>
          <w:szCs w:val="28"/>
        </w:rPr>
        <w:t>12-14 лет</w:t>
      </w:r>
    </w:p>
    <w:p w:rsidR="009B6B9A" w:rsidRPr="009736F2" w:rsidRDefault="009B6B9A" w:rsidP="009B6B9A">
      <w:pPr>
        <w:ind w:firstLine="709"/>
        <w:jc w:val="both"/>
        <w:rPr>
          <w:sz w:val="28"/>
          <w:szCs w:val="28"/>
        </w:rPr>
      </w:pPr>
      <w:r w:rsidRPr="009736F2">
        <w:rPr>
          <w:sz w:val="28"/>
          <w:szCs w:val="28"/>
        </w:rPr>
        <w:t xml:space="preserve">К двенадцати годам начинает набирать силу социальная активность, потребность в реализации своего морального мировоззрения. Младших подростков отличает особый интерес к обобщенным нравственным нормам, отвлеченным социальным представлениям. Оценивая частную ситуацию, ребенок пытается применить к ней тот или иной нравственный закон, почерпнутый им из книг, фильмов, семейных </w:t>
      </w:r>
      <w:proofErr w:type="spellStart"/>
      <w:r w:rsidRPr="009736F2">
        <w:rPr>
          <w:sz w:val="28"/>
          <w:szCs w:val="28"/>
        </w:rPr>
        <w:t>разговоро</w:t>
      </w:r>
      <w:proofErr w:type="spellEnd"/>
      <w:r w:rsidRPr="009736F2">
        <w:rPr>
          <w:sz w:val="28"/>
          <w:szCs w:val="28"/>
          <w:lang w:val="be-BY"/>
        </w:rPr>
        <w:t>в</w:t>
      </w:r>
      <w:r w:rsidRPr="009736F2">
        <w:rPr>
          <w:sz w:val="28"/>
          <w:szCs w:val="28"/>
        </w:rPr>
        <w:t xml:space="preserve">, но не из своей жизни. Личный опыт все еще не обладает большой ценностью в глазах его носителя. </w:t>
      </w:r>
    </w:p>
    <w:p w:rsidR="009B6B9A" w:rsidRPr="009736F2" w:rsidRDefault="009B6B9A" w:rsidP="009B6B9A">
      <w:pPr>
        <w:ind w:firstLine="709"/>
        <w:jc w:val="both"/>
        <w:rPr>
          <w:sz w:val="28"/>
          <w:szCs w:val="28"/>
        </w:rPr>
      </w:pPr>
      <w:r w:rsidRPr="009736F2">
        <w:rPr>
          <w:sz w:val="28"/>
          <w:szCs w:val="28"/>
        </w:rPr>
        <w:t xml:space="preserve">Предлагаемые формы работы: конкурсы ”Самый, самый…“, ”Могу. Умею. </w:t>
      </w:r>
      <w:proofErr w:type="gramStart"/>
      <w:r w:rsidRPr="009736F2">
        <w:rPr>
          <w:sz w:val="28"/>
          <w:szCs w:val="28"/>
        </w:rPr>
        <w:t>Хочу“, креативные и творческие площадки ”</w:t>
      </w:r>
      <w:proofErr w:type="spellStart"/>
      <w:r w:rsidRPr="009736F2">
        <w:rPr>
          <w:sz w:val="28"/>
          <w:szCs w:val="28"/>
        </w:rPr>
        <w:t>Эксперементари</w:t>
      </w:r>
      <w:r w:rsidRPr="009736F2">
        <w:rPr>
          <w:sz w:val="32"/>
          <w:szCs w:val="28"/>
        </w:rPr>
        <w:t>ум</w:t>
      </w:r>
      <w:proofErr w:type="spellEnd"/>
      <w:r w:rsidRPr="009736F2">
        <w:rPr>
          <w:sz w:val="28"/>
          <w:szCs w:val="28"/>
        </w:rPr>
        <w:t xml:space="preserve">“, ”Граффити“, </w:t>
      </w:r>
      <w:r w:rsidRPr="009736F2">
        <w:rPr>
          <w:sz w:val="28"/>
          <w:szCs w:val="28"/>
          <w:lang w:val="be-BY"/>
        </w:rPr>
        <w:t xml:space="preserve">театрализованное представление </w:t>
      </w:r>
      <w:r w:rsidRPr="009736F2">
        <w:rPr>
          <w:sz w:val="28"/>
          <w:szCs w:val="28"/>
        </w:rPr>
        <w:t>”</w:t>
      </w:r>
      <w:r w:rsidRPr="009736F2">
        <w:rPr>
          <w:sz w:val="28"/>
          <w:szCs w:val="28"/>
          <w:lang w:val="be-BY"/>
        </w:rPr>
        <w:t>Сустрэча за беларускай вячэрай</w:t>
      </w:r>
      <w:r w:rsidRPr="009736F2">
        <w:rPr>
          <w:sz w:val="28"/>
          <w:szCs w:val="28"/>
        </w:rPr>
        <w:t>“</w:t>
      </w:r>
      <w:r w:rsidRPr="009736F2">
        <w:rPr>
          <w:sz w:val="28"/>
          <w:szCs w:val="28"/>
          <w:lang w:val="be-BY"/>
        </w:rPr>
        <w:t xml:space="preserve">, культурно-спортивный праздник </w:t>
      </w:r>
      <w:r w:rsidRPr="009736F2">
        <w:rPr>
          <w:sz w:val="28"/>
          <w:szCs w:val="28"/>
        </w:rPr>
        <w:t>”</w:t>
      </w:r>
      <w:r w:rsidRPr="009736F2">
        <w:rPr>
          <w:sz w:val="28"/>
          <w:szCs w:val="28"/>
          <w:lang w:val="be-BY"/>
        </w:rPr>
        <w:t>Беларусиада</w:t>
      </w:r>
      <w:r w:rsidRPr="009736F2">
        <w:rPr>
          <w:sz w:val="28"/>
          <w:szCs w:val="28"/>
        </w:rPr>
        <w:t>“</w:t>
      </w:r>
      <w:r w:rsidRPr="009736F2">
        <w:rPr>
          <w:sz w:val="28"/>
          <w:szCs w:val="28"/>
          <w:lang w:val="be-BY"/>
        </w:rPr>
        <w:t xml:space="preserve">, </w:t>
      </w:r>
      <w:r w:rsidRPr="009736F2">
        <w:rPr>
          <w:sz w:val="28"/>
          <w:szCs w:val="28"/>
        </w:rPr>
        <w:t xml:space="preserve">игра на местности ”Блуждающие огоньки“, «Гвардия отважных», «Фотоохота», конкурс ”Музей </w:t>
      </w:r>
      <w:r w:rsidRPr="009736F2">
        <w:rPr>
          <w:sz w:val="28"/>
          <w:szCs w:val="28"/>
        </w:rPr>
        <w:lastRenderedPageBreak/>
        <w:t>в чемодане“, «Семейная реликвия», калейдоскоп знаний «Считай, смекай, отгадывай», путешествие «По лабиринтам знаний», викторина «Интеллектуальная мозаика», турнир знатоков природы «На лесных тропинках», брифинг «Сохранить природу – сохранить жизнь» и т.</w:t>
      </w:r>
      <w:r w:rsidRPr="009736F2">
        <w:rPr>
          <w:sz w:val="28"/>
          <w:szCs w:val="28"/>
          <w:lang w:val="be-BY"/>
        </w:rPr>
        <w:t xml:space="preserve"> </w:t>
      </w:r>
      <w:r w:rsidRPr="009736F2">
        <w:rPr>
          <w:sz w:val="28"/>
          <w:szCs w:val="28"/>
        </w:rPr>
        <w:t>д.</w:t>
      </w:r>
      <w:proofErr w:type="gramEnd"/>
    </w:p>
    <w:p w:rsidR="009B6B9A" w:rsidRPr="009736F2" w:rsidRDefault="009B6B9A" w:rsidP="009B6B9A">
      <w:pPr>
        <w:ind w:firstLine="709"/>
        <w:jc w:val="both"/>
        <w:rPr>
          <w:i/>
          <w:sz w:val="28"/>
          <w:szCs w:val="28"/>
          <w:lang w:val="be-BY"/>
        </w:rPr>
      </w:pPr>
      <w:r w:rsidRPr="009736F2">
        <w:rPr>
          <w:bCs/>
          <w:i/>
          <w:sz w:val="28"/>
          <w:szCs w:val="28"/>
        </w:rPr>
        <w:t>Старший школьный</w:t>
      </w:r>
      <w:r w:rsidRPr="009736F2">
        <w:rPr>
          <w:i/>
          <w:sz w:val="28"/>
          <w:szCs w:val="28"/>
        </w:rPr>
        <w:t xml:space="preserve"> возраст</w:t>
      </w:r>
    </w:p>
    <w:p w:rsidR="009B6B9A" w:rsidRPr="009736F2" w:rsidRDefault="009B6B9A" w:rsidP="009B6B9A">
      <w:pPr>
        <w:ind w:firstLine="709"/>
        <w:jc w:val="both"/>
        <w:rPr>
          <w:sz w:val="28"/>
          <w:szCs w:val="28"/>
        </w:rPr>
      </w:pPr>
      <w:r w:rsidRPr="009736F2">
        <w:rPr>
          <w:i/>
          <w:sz w:val="28"/>
          <w:szCs w:val="28"/>
        </w:rPr>
        <w:t xml:space="preserve">15-17 лет - </w:t>
      </w:r>
      <w:r w:rsidRPr="009736F2">
        <w:rPr>
          <w:sz w:val="28"/>
          <w:szCs w:val="28"/>
        </w:rPr>
        <w:t>возраст всепобеждающего стремления к индивидуализации, формирования собственных взглядов и отношений, поисков самоопределения и отрицания типического социального опыта. Учитывая то, что старшие школьники наиболее важной сферой проявления самостоятельности считают собственные взгляды, оценки, мнения, воспитание их должно базироваться на формировании во временных детских объединениях здорового общественного мнения.</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Важным направлением в работе с подростками является нравственно-правовое воспитание, которое осуществляется в диалогических формах (дискуссии, диспуты, дебаты, беседы и т.</w:t>
      </w:r>
      <w:r w:rsidRPr="009736F2">
        <w:rPr>
          <w:sz w:val="28"/>
          <w:szCs w:val="28"/>
          <w:lang w:val="be-BY"/>
        </w:rPr>
        <w:t xml:space="preserve"> </w:t>
      </w:r>
      <w:r w:rsidRPr="009736F2">
        <w:rPr>
          <w:sz w:val="28"/>
          <w:szCs w:val="28"/>
        </w:rPr>
        <w:t>д.), а также в виде специально организованных конкурсах, соревнованиях, играх КВН и т.</w:t>
      </w:r>
      <w:r w:rsidRPr="009736F2">
        <w:rPr>
          <w:sz w:val="28"/>
          <w:szCs w:val="28"/>
          <w:lang w:val="be-BY"/>
        </w:rPr>
        <w:t xml:space="preserve"> </w:t>
      </w:r>
      <w:r w:rsidRPr="009736F2">
        <w:rPr>
          <w:sz w:val="28"/>
          <w:szCs w:val="28"/>
        </w:rPr>
        <w:t>п. При значительной склонности к романтике воображение у подростков становится более реалистичным и критичным.</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В подростковом возрасте важнейшим направлением работы является трудовое воспитание. Особое внимание необходимо обратить на организацию самообслуживания, самоуправления, проведение трудовых акций, волонтерской деятельности.</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В работе со старшими школьниками особое место занимает воспитание духовности, включающее воспитание гражданско-политической, экологической культуры, экономического мышления, культуры взаимоотношения полов, нравственное самосовершенствование.</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 xml:space="preserve">Составной частью всей воспитательной работы с подростками является гендерное воспитание. Используемыми формами и методами работы могут быть шоу-программы ”Мистер Х“, ”Из чего же, из чего же сделаны наши мальчишки/девчонки?”, </w:t>
      </w:r>
      <w:r w:rsidRPr="009736F2">
        <w:rPr>
          <w:sz w:val="28"/>
          <w:szCs w:val="28"/>
          <w:lang w:val="be-BY"/>
        </w:rPr>
        <w:t>“</w:t>
      </w:r>
      <w:r w:rsidRPr="009736F2">
        <w:rPr>
          <w:sz w:val="28"/>
          <w:szCs w:val="28"/>
        </w:rPr>
        <w:t>Мисс лагеря</w:t>
      </w:r>
      <w:r w:rsidRPr="009736F2">
        <w:rPr>
          <w:sz w:val="28"/>
          <w:szCs w:val="28"/>
          <w:lang w:val="be-BY"/>
        </w:rPr>
        <w:t>”</w:t>
      </w:r>
      <w:r w:rsidRPr="009736F2">
        <w:rPr>
          <w:sz w:val="28"/>
          <w:szCs w:val="28"/>
        </w:rPr>
        <w:t>, ток-шоу ”Откровенный разговор“, встречи с интересными людьми, представителями различных профессий и т.</w:t>
      </w:r>
      <w:r w:rsidRPr="009736F2">
        <w:rPr>
          <w:sz w:val="28"/>
          <w:szCs w:val="28"/>
          <w:lang w:val="be-BY"/>
        </w:rPr>
        <w:t xml:space="preserve"> </w:t>
      </w:r>
      <w:r w:rsidRPr="009736F2">
        <w:rPr>
          <w:sz w:val="28"/>
          <w:szCs w:val="28"/>
        </w:rPr>
        <w:t xml:space="preserve">д. При этом многие мероприятия желательно дифференцировать для мальчиков и девочек. </w:t>
      </w:r>
    </w:p>
    <w:p w:rsidR="009B6B9A" w:rsidRPr="009736F2" w:rsidRDefault="009B6B9A" w:rsidP="009B6B9A">
      <w:pPr>
        <w:shd w:val="clear" w:color="auto" w:fill="FFFFFF"/>
        <w:autoSpaceDE w:val="0"/>
        <w:autoSpaceDN w:val="0"/>
        <w:adjustRightInd w:val="0"/>
        <w:ind w:firstLine="709"/>
        <w:jc w:val="both"/>
        <w:rPr>
          <w:sz w:val="28"/>
          <w:szCs w:val="28"/>
        </w:rPr>
      </w:pPr>
      <w:r w:rsidRPr="009736F2">
        <w:rPr>
          <w:sz w:val="28"/>
          <w:szCs w:val="28"/>
        </w:rPr>
        <w:t xml:space="preserve">Рекомендуется использовать методы, приемы и формы работы, направленные на развитие творческих способностей личности, креативности мышления, фантазии, активизации творческого процесса: ”100 идей для лагеря“, ”Выбор есть!“; конкурс роликов социальной рекламы ”Объект внимания“, фестивали искусств ”Радуга талантов“, ”Минута славы“, конкурс </w:t>
      </w:r>
      <w:proofErr w:type="spellStart"/>
      <w:r w:rsidRPr="009736F2">
        <w:rPr>
          <w:sz w:val="28"/>
          <w:szCs w:val="28"/>
        </w:rPr>
        <w:t>кроссвордистов</w:t>
      </w:r>
      <w:proofErr w:type="spellEnd"/>
      <w:r w:rsidRPr="009736F2">
        <w:rPr>
          <w:sz w:val="28"/>
          <w:szCs w:val="28"/>
        </w:rPr>
        <w:t>, ”</w:t>
      </w:r>
      <w:proofErr w:type="spellStart"/>
      <w:r w:rsidRPr="009736F2">
        <w:rPr>
          <w:sz w:val="28"/>
          <w:szCs w:val="28"/>
        </w:rPr>
        <w:t>Песні</w:t>
      </w:r>
      <w:proofErr w:type="spellEnd"/>
      <w:r w:rsidRPr="009736F2">
        <w:rPr>
          <w:sz w:val="28"/>
          <w:szCs w:val="28"/>
        </w:rPr>
        <w:t xml:space="preserve"> </w:t>
      </w:r>
      <w:proofErr w:type="spellStart"/>
      <w:r w:rsidRPr="009736F2">
        <w:rPr>
          <w:sz w:val="28"/>
          <w:szCs w:val="28"/>
        </w:rPr>
        <w:t>роднай</w:t>
      </w:r>
      <w:proofErr w:type="spellEnd"/>
      <w:r w:rsidRPr="009736F2">
        <w:rPr>
          <w:sz w:val="28"/>
          <w:szCs w:val="28"/>
        </w:rPr>
        <w:t xml:space="preserve"> </w:t>
      </w:r>
      <w:proofErr w:type="spellStart"/>
      <w:r w:rsidRPr="009736F2">
        <w:rPr>
          <w:sz w:val="28"/>
          <w:szCs w:val="28"/>
        </w:rPr>
        <w:t>зямлі</w:t>
      </w:r>
      <w:proofErr w:type="spellEnd"/>
      <w:r w:rsidRPr="009736F2">
        <w:rPr>
          <w:sz w:val="28"/>
          <w:szCs w:val="28"/>
        </w:rPr>
        <w:t>“; тематические музыкальные программы ”Красота спасет мир“, ”Память сердца“, ”</w:t>
      </w:r>
      <w:proofErr w:type="spellStart"/>
      <w:r w:rsidRPr="009736F2">
        <w:rPr>
          <w:sz w:val="28"/>
          <w:szCs w:val="28"/>
        </w:rPr>
        <w:t>Каляровыя</w:t>
      </w:r>
      <w:proofErr w:type="spellEnd"/>
      <w:r w:rsidRPr="009736F2">
        <w:rPr>
          <w:sz w:val="28"/>
          <w:szCs w:val="28"/>
        </w:rPr>
        <w:t xml:space="preserve"> </w:t>
      </w:r>
      <w:proofErr w:type="spellStart"/>
      <w:r w:rsidRPr="009736F2">
        <w:rPr>
          <w:sz w:val="28"/>
          <w:szCs w:val="28"/>
        </w:rPr>
        <w:t>ў</w:t>
      </w:r>
      <w:proofErr w:type="gramStart"/>
      <w:r w:rsidRPr="009736F2">
        <w:rPr>
          <w:sz w:val="28"/>
          <w:szCs w:val="28"/>
        </w:rPr>
        <w:t>смешкі</w:t>
      </w:r>
      <w:proofErr w:type="spellEnd"/>
      <w:r w:rsidRPr="009736F2">
        <w:rPr>
          <w:sz w:val="28"/>
          <w:szCs w:val="28"/>
        </w:rPr>
        <w:t>“ и</w:t>
      </w:r>
      <w:proofErr w:type="gramEnd"/>
      <w:r w:rsidRPr="009736F2">
        <w:rPr>
          <w:sz w:val="28"/>
          <w:szCs w:val="28"/>
        </w:rPr>
        <w:t xml:space="preserve"> др.; шоу-программы ”Арлекин-шоу“, ”Театральный променад”, ”Танцевальный марафон“; коллективно-творческие дела ”Театральный фейерверк“, ”Нюанс“, ”Зависимости – нет!“, костры ”Вечер бардовской песни“, романтический вечер ”Под звездами неба“ и</w:t>
      </w:r>
      <w:r w:rsidRPr="009736F2">
        <w:rPr>
          <w:sz w:val="28"/>
          <w:szCs w:val="28"/>
          <w:lang w:val="be-BY"/>
        </w:rPr>
        <w:t xml:space="preserve"> </w:t>
      </w:r>
      <w:r w:rsidRPr="009736F2">
        <w:rPr>
          <w:sz w:val="28"/>
          <w:szCs w:val="28"/>
        </w:rPr>
        <w:t>т</w:t>
      </w:r>
      <w:r w:rsidRPr="009736F2">
        <w:rPr>
          <w:sz w:val="28"/>
          <w:szCs w:val="28"/>
          <w:lang w:val="be-BY"/>
        </w:rPr>
        <w:t xml:space="preserve">. </w:t>
      </w:r>
      <w:r w:rsidRPr="009736F2">
        <w:rPr>
          <w:sz w:val="28"/>
          <w:szCs w:val="28"/>
        </w:rPr>
        <w:t>д.</w:t>
      </w:r>
    </w:p>
    <w:p w:rsidR="009B6B9A" w:rsidRPr="009736F2" w:rsidRDefault="009B6B9A" w:rsidP="009B6B9A">
      <w:pPr>
        <w:shd w:val="clear" w:color="auto" w:fill="FFFFFF"/>
        <w:autoSpaceDE w:val="0"/>
        <w:autoSpaceDN w:val="0"/>
        <w:adjustRightInd w:val="0"/>
        <w:ind w:firstLine="709"/>
        <w:jc w:val="both"/>
        <w:rPr>
          <w:i/>
          <w:sz w:val="28"/>
          <w:szCs w:val="28"/>
        </w:rPr>
      </w:pPr>
    </w:p>
    <w:p w:rsidR="009B6B9A" w:rsidRPr="009736F2" w:rsidRDefault="009B6B9A" w:rsidP="009B6B9A">
      <w:pPr>
        <w:ind w:firstLine="709"/>
        <w:jc w:val="center"/>
        <w:rPr>
          <w:rFonts w:eastAsia="Calibri"/>
          <w:b/>
          <w:sz w:val="28"/>
          <w:szCs w:val="28"/>
          <w:lang w:eastAsia="en-US"/>
        </w:rPr>
      </w:pPr>
      <w:r w:rsidRPr="009736F2">
        <w:rPr>
          <w:rFonts w:eastAsia="Calibri"/>
          <w:b/>
          <w:sz w:val="28"/>
          <w:szCs w:val="28"/>
          <w:lang w:eastAsia="en-US"/>
        </w:rPr>
        <w:lastRenderedPageBreak/>
        <w:t>ОРГАНИЗАЦИЯ РАБОТЫ ПО ОБЕСПЕЧЕНИЮ БЕЗОПАСНЫХ УСЛОВИЙ ПРЕБЫВАНИЯ ДЕТЕЙ В ВОСПИТАТЕЛЬНО-ОЗДОРОВИТЕЛЬНОМ УЧРЕЖДЕНИИ ОБРАЗОВАНИЯ</w:t>
      </w:r>
    </w:p>
    <w:p w:rsidR="009B6B9A" w:rsidRPr="009736F2" w:rsidRDefault="009B6B9A" w:rsidP="009B6B9A">
      <w:pPr>
        <w:ind w:firstLine="709"/>
        <w:jc w:val="both"/>
        <w:rPr>
          <w:rFonts w:eastAsia="Calibri"/>
          <w:b/>
          <w:sz w:val="28"/>
          <w:szCs w:val="28"/>
          <w:lang w:eastAsia="en-US"/>
        </w:rPr>
      </w:pPr>
    </w:p>
    <w:p w:rsidR="009B6B9A" w:rsidRPr="009736F2" w:rsidRDefault="009B6B9A" w:rsidP="009B6B9A">
      <w:pPr>
        <w:ind w:firstLine="709"/>
        <w:jc w:val="both"/>
        <w:rPr>
          <w:rFonts w:eastAsia="Calibri"/>
          <w:sz w:val="28"/>
          <w:lang w:eastAsia="en-US"/>
        </w:rPr>
      </w:pPr>
      <w:r w:rsidRPr="009736F2">
        <w:rPr>
          <w:rFonts w:eastAsia="Calibri"/>
          <w:sz w:val="28"/>
          <w:lang w:eastAsia="en-US"/>
        </w:rPr>
        <w:t>Культура безопасной жизнедеятельности характеризует степень усвоения воспитанниками правил безопасного поведения в обществе, формирование норм и правил поведения в социальной и природной средах, умений и навыков безопасной жизнедеятельности, необходимых в повседневной жизни. Содержание воспитательной работы по данному направлению должно быть направлено на приобщение воспитанников к соблюдению правил безопасности, приобретение знаний и действий в случае возникновения чрезвычайных ситуаций.</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В каникулярный период  необходимо усиление контроля по соблюдению мер безопасности.</w:t>
      </w:r>
      <w:r w:rsidRPr="009736F2">
        <w:rPr>
          <w:rFonts w:ascii="Calibri" w:eastAsia="Calibri" w:hAnsi="Calibri"/>
          <w:sz w:val="22"/>
          <w:szCs w:val="22"/>
          <w:lang w:eastAsia="en-US"/>
        </w:rPr>
        <w:t xml:space="preserve"> </w:t>
      </w:r>
      <w:r w:rsidRPr="009736F2">
        <w:rPr>
          <w:rFonts w:eastAsia="Calibri"/>
          <w:sz w:val="28"/>
          <w:szCs w:val="28"/>
          <w:lang w:eastAsia="en-US"/>
        </w:rPr>
        <w:t xml:space="preserve">Перед проведением воспитательных и оздоровительных мероприятий (экскурсий, походов, купания, спортивных соревнований) с детьми необходимо проводить беседы о соответствующих мерах безопасности. В планирование работы  должны быть включены мероприятия с участием сотрудников МЧС, ГАИ, медицинских работников по обучению правилам безопасного поведения, правилам пожарной безопасности, дорожного движения, поведения на улице, воде, </w:t>
      </w:r>
      <w:r w:rsidRPr="009736F2">
        <w:rPr>
          <w:rFonts w:eastAsia="Calibri"/>
          <w:sz w:val="30"/>
          <w:szCs w:val="30"/>
          <w:lang w:eastAsia="en-US"/>
        </w:rPr>
        <w:t>в лесу</w:t>
      </w:r>
      <w:r w:rsidRPr="009736F2">
        <w:rPr>
          <w:rFonts w:eastAsia="Calibri"/>
          <w:sz w:val="28"/>
          <w:szCs w:val="28"/>
          <w:lang w:eastAsia="en-US"/>
        </w:rPr>
        <w:t xml:space="preserve">. При проведении всех воспитательных мероприятий особое внимание необходимо обратить на обеспечение максимальной безопасности учащихся. </w:t>
      </w:r>
      <w:proofErr w:type="gramStart"/>
      <w:r w:rsidRPr="009736F2">
        <w:rPr>
          <w:rFonts w:eastAsia="Calibri"/>
          <w:sz w:val="28"/>
          <w:szCs w:val="28"/>
          <w:lang w:eastAsia="en-US"/>
        </w:rPr>
        <w:t xml:space="preserve">Следует строго соблюдать Директиву Президента Республики Беларусь от 11 мая 2004 года №1 ”О мерах по укреплению общественной безопасности и дисциплины“, </w:t>
      </w:r>
      <w:r w:rsidRPr="009736F2">
        <w:rPr>
          <w:rFonts w:eastAsia="Calibri"/>
          <w:sz w:val="30"/>
          <w:szCs w:val="30"/>
          <w:lang w:eastAsia="en-US"/>
        </w:rPr>
        <w:t xml:space="preserve">Правила автомобильных перевозок пассажиров в Республике Беларусь (постановление Совета Министров Республики Беларусь от 30 июня </w:t>
      </w:r>
      <w:smartTag w:uri="urn:schemas-microsoft-com:office:smarttags" w:element="metricconverter">
        <w:smartTagPr>
          <w:attr w:name="ProductID" w:val="2008 г"/>
        </w:smartTagPr>
        <w:r w:rsidRPr="009736F2">
          <w:rPr>
            <w:rFonts w:eastAsia="Calibri"/>
            <w:sz w:val="30"/>
            <w:szCs w:val="30"/>
            <w:lang w:eastAsia="en-US"/>
          </w:rPr>
          <w:t>2008 г</w:t>
        </w:r>
      </w:smartTag>
      <w:r w:rsidRPr="009736F2">
        <w:rPr>
          <w:rFonts w:eastAsia="Calibri"/>
          <w:sz w:val="30"/>
          <w:szCs w:val="30"/>
          <w:lang w:eastAsia="en-US"/>
        </w:rPr>
        <w:t xml:space="preserve">. №972), </w:t>
      </w:r>
      <w:r w:rsidRPr="009736F2">
        <w:rPr>
          <w:rFonts w:eastAsia="Calibri"/>
          <w:sz w:val="28"/>
          <w:szCs w:val="28"/>
          <w:lang w:eastAsia="en-US"/>
        </w:rPr>
        <w:t>выполнять Инструкцию об организации участия обучающихся учреждений образования в туристских походах и экскурсиях (постановление Министерства образования Республики Беларусь от 17 июля</w:t>
      </w:r>
      <w:proofErr w:type="gramEnd"/>
      <w:r w:rsidRPr="009736F2">
        <w:rPr>
          <w:rFonts w:eastAsia="Calibri"/>
          <w:sz w:val="28"/>
          <w:szCs w:val="28"/>
          <w:lang w:eastAsia="en-US"/>
        </w:rPr>
        <w:t xml:space="preserve"> </w:t>
      </w:r>
      <w:proofErr w:type="gramStart"/>
      <w:smartTag w:uri="urn:schemas-microsoft-com:office:smarttags" w:element="metricconverter">
        <w:smartTagPr>
          <w:attr w:name="ProductID" w:val="2007 г"/>
        </w:smartTagPr>
        <w:r w:rsidRPr="009736F2">
          <w:rPr>
            <w:rFonts w:eastAsia="Calibri"/>
            <w:sz w:val="28"/>
            <w:szCs w:val="28"/>
            <w:lang w:eastAsia="en-US"/>
          </w:rPr>
          <w:t>2007 г</w:t>
        </w:r>
      </w:smartTag>
      <w:r w:rsidRPr="009736F2">
        <w:rPr>
          <w:rFonts w:eastAsia="Calibri"/>
          <w:sz w:val="28"/>
          <w:szCs w:val="28"/>
          <w:lang w:eastAsia="en-US"/>
        </w:rPr>
        <w:t>. № 35а),</w:t>
      </w:r>
      <w:r w:rsidRPr="009736F2">
        <w:rPr>
          <w:rFonts w:ascii="Calibri" w:eastAsia="Calibri" w:hAnsi="Calibri"/>
          <w:sz w:val="30"/>
          <w:szCs w:val="30"/>
          <w:lang w:eastAsia="en-US"/>
        </w:rPr>
        <w:t xml:space="preserve"> </w:t>
      </w:r>
      <w:proofErr w:type="gramEnd"/>
    </w:p>
    <w:p w:rsidR="009B6B9A" w:rsidRPr="009736F2" w:rsidRDefault="009B6B9A" w:rsidP="009B6B9A">
      <w:pPr>
        <w:ind w:firstLine="709"/>
        <w:jc w:val="both"/>
        <w:rPr>
          <w:sz w:val="28"/>
          <w:szCs w:val="28"/>
        </w:rPr>
      </w:pPr>
      <w:r w:rsidRPr="009736F2">
        <w:rPr>
          <w:sz w:val="28"/>
          <w:szCs w:val="28"/>
        </w:rPr>
        <w:t xml:space="preserve">Соблюдение мер безопасности при перемещении детей вблизи автомобильных дорог, перевозке транспортом, проведении массовых мероприятий (спортивных соревнований, праздников и др.), посещении учреждений культуры (театров, музеев, кинотеатров и др.) должно быть обеспечено в полном объеме. </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Перед началом организации летнего отдыха учредитель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 xml:space="preserve">-оздоровительного учреждения образования либо руководитель юридического лица, в структуре которого находится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 xml:space="preserve">-оздоровительное учреждение образования,  должен обеспечить  краткосрочное </w:t>
      </w:r>
      <w:proofErr w:type="gramStart"/>
      <w:r w:rsidRPr="009736F2">
        <w:rPr>
          <w:rFonts w:eastAsia="Calibri"/>
          <w:sz w:val="28"/>
          <w:szCs w:val="28"/>
          <w:lang w:eastAsia="en-US"/>
        </w:rPr>
        <w:t>обучение работников  по вопросам</w:t>
      </w:r>
      <w:proofErr w:type="gramEnd"/>
      <w:r w:rsidRPr="009736F2">
        <w:rPr>
          <w:rFonts w:eastAsia="Calibri"/>
          <w:sz w:val="28"/>
          <w:szCs w:val="28"/>
          <w:lang w:eastAsia="en-US"/>
        </w:rPr>
        <w:t xml:space="preserve">, связанным с их профессиональной деятельностью в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-оздоровительном учреждении образования и оказанием первой помощи пострадавшим.</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lastRenderedPageBreak/>
        <w:t>При планировании воспитательной работы  важно придерживаться календаря традиционных праздников, дней, акций и т. п., планомерно проводить подготовку к ним, используя ресурсы каникулярного периода.</w:t>
      </w:r>
    </w:p>
    <w:p w:rsidR="009B6B9A" w:rsidRPr="009736F2" w:rsidRDefault="009B6B9A" w:rsidP="009B6B9A">
      <w:pPr>
        <w:ind w:firstLine="709"/>
        <w:jc w:val="both"/>
        <w:rPr>
          <w:rFonts w:eastAsia="Calibri"/>
          <w:sz w:val="28"/>
          <w:szCs w:val="28"/>
          <w:lang w:eastAsia="en-US"/>
        </w:rPr>
      </w:pPr>
      <w:r w:rsidRPr="009736F2">
        <w:rPr>
          <w:rFonts w:eastAsia="Calibri"/>
          <w:sz w:val="28"/>
          <w:szCs w:val="28"/>
          <w:lang w:eastAsia="en-US"/>
        </w:rPr>
        <w:t xml:space="preserve">Таким образом, мероприятия, запланированные в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 xml:space="preserve">-оздоровительном учреждении образования, должны быть направлены на решение задач оздоровления, воспитания, развития детей, удовлетворения их разносторонних познавательных и эстетических потребностей. Каждое </w:t>
      </w:r>
      <w:proofErr w:type="spellStart"/>
      <w:r w:rsidRPr="009736F2">
        <w:rPr>
          <w:rFonts w:eastAsia="Calibri"/>
          <w:sz w:val="28"/>
          <w:szCs w:val="28"/>
          <w:lang w:eastAsia="en-US"/>
        </w:rPr>
        <w:t>воспитательно</w:t>
      </w:r>
      <w:proofErr w:type="spellEnd"/>
      <w:r w:rsidRPr="009736F2">
        <w:rPr>
          <w:rFonts w:eastAsia="Calibri"/>
          <w:sz w:val="28"/>
          <w:szCs w:val="28"/>
          <w:lang w:eastAsia="en-US"/>
        </w:rPr>
        <w:t>-оздоровительное учреждение образования в дни каникул должно быть комфортным и безопасным местом для пребывания детей и подростков.</w:t>
      </w:r>
    </w:p>
    <w:p w:rsidR="009B6B9A" w:rsidRPr="009736F2" w:rsidRDefault="009B6B9A" w:rsidP="009B6B9A">
      <w:pPr>
        <w:tabs>
          <w:tab w:val="left" w:pos="990"/>
        </w:tabs>
        <w:ind w:firstLine="709"/>
        <w:jc w:val="both"/>
        <w:rPr>
          <w:sz w:val="28"/>
          <w:szCs w:val="28"/>
        </w:rPr>
      </w:pPr>
    </w:p>
    <w:p w:rsidR="009B6B9A" w:rsidRPr="009736F2" w:rsidRDefault="009B6B9A" w:rsidP="009B6B9A">
      <w:pPr>
        <w:tabs>
          <w:tab w:val="left" w:pos="990"/>
        </w:tabs>
        <w:ind w:firstLine="709"/>
        <w:jc w:val="both"/>
        <w:rPr>
          <w:sz w:val="28"/>
          <w:szCs w:val="28"/>
        </w:rPr>
      </w:pPr>
    </w:p>
    <w:p w:rsidR="009B6B9A" w:rsidRDefault="009B6B9A" w:rsidP="009B6B9A">
      <w:pPr>
        <w:ind w:firstLine="709"/>
        <w:jc w:val="right"/>
        <w:rPr>
          <w:sz w:val="28"/>
          <w:szCs w:val="28"/>
        </w:rPr>
      </w:pPr>
      <w:r w:rsidRPr="009736F2">
        <w:rPr>
          <w:sz w:val="28"/>
          <w:szCs w:val="28"/>
        </w:rPr>
        <w:t>Приложение</w:t>
      </w:r>
    </w:p>
    <w:p w:rsidR="003B26A6" w:rsidRPr="009736F2" w:rsidRDefault="003B26A6" w:rsidP="009B6B9A">
      <w:pPr>
        <w:ind w:firstLine="709"/>
        <w:jc w:val="right"/>
        <w:rPr>
          <w:sz w:val="28"/>
          <w:szCs w:val="28"/>
        </w:rPr>
      </w:pPr>
    </w:p>
    <w:p w:rsidR="009B6B9A" w:rsidRPr="009736F2" w:rsidRDefault="009B6B9A" w:rsidP="009B6B9A">
      <w:pPr>
        <w:ind w:firstLine="709"/>
        <w:jc w:val="center"/>
        <w:rPr>
          <w:b/>
          <w:sz w:val="28"/>
          <w:szCs w:val="28"/>
        </w:rPr>
      </w:pPr>
      <w:r w:rsidRPr="009736F2">
        <w:rPr>
          <w:b/>
          <w:sz w:val="28"/>
          <w:szCs w:val="28"/>
        </w:rPr>
        <w:t>Календарь государственных праздников, памятных дат и международных праздничных дней</w:t>
      </w:r>
    </w:p>
    <w:p w:rsidR="009B6B9A" w:rsidRPr="009736F2" w:rsidRDefault="009B6B9A" w:rsidP="009B6B9A">
      <w:pPr>
        <w:ind w:firstLine="709"/>
        <w:jc w:val="both"/>
        <w:rPr>
          <w:sz w:val="28"/>
          <w:szCs w:val="28"/>
        </w:rPr>
      </w:pPr>
    </w:p>
    <w:p w:rsidR="009B6B9A" w:rsidRPr="009736F2" w:rsidRDefault="009B6B9A" w:rsidP="009B6B9A">
      <w:pPr>
        <w:ind w:firstLine="709"/>
        <w:jc w:val="both"/>
        <w:rPr>
          <w:b/>
          <w:sz w:val="28"/>
          <w:szCs w:val="28"/>
        </w:rPr>
      </w:pPr>
      <w:r w:rsidRPr="009736F2">
        <w:rPr>
          <w:b/>
          <w:sz w:val="28"/>
          <w:szCs w:val="28"/>
        </w:rPr>
        <w:t>Праздники и праздничные дни в июне 2013года</w:t>
      </w:r>
    </w:p>
    <w:p w:rsidR="009B6B9A" w:rsidRPr="009736F2" w:rsidRDefault="009B6B9A" w:rsidP="009B6B9A">
      <w:pPr>
        <w:ind w:firstLine="709"/>
        <w:jc w:val="both"/>
        <w:rPr>
          <w:sz w:val="28"/>
          <w:szCs w:val="28"/>
        </w:rPr>
      </w:pPr>
      <w:r w:rsidRPr="009736F2">
        <w:rPr>
          <w:sz w:val="28"/>
          <w:szCs w:val="28"/>
        </w:rPr>
        <w:t>1 июня – Международный день защиты детей</w:t>
      </w:r>
    </w:p>
    <w:p w:rsidR="009B6B9A" w:rsidRPr="009736F2" w:rsidRDefault="009B6B9A" w:rsidP="009B6B9A">
      <w:pPr>
        <w:ind w:firstLine="709"/>
        <w:jc w:val="both"/>
        <w:rPr>
          <w:sz w:val="28"/>
          <w:szCs w:val="28"/>
        </w:rPr>
      </w:pPr>
      <w:r w:rsidRPr="009736F2">
        <w:rPr>
          <w:sz w:val="28"/>
          <w:szCs w:val="28"/>
        </w:rPr>
        <w:t>2 июня – День мелиоратора Беларуси</w:t>
      </w:r>
    </w:p>
    <w:p w:rsidR="009B6B9A" w:rsidRPr="009736F2" w:rsidRDefault="009B6B9A" w:rsidP="009B6B9A">
      <w:pPr>
        <w:ind w:firstLine="709"/>
        <w:jc w:val="both"/>
        <w:rPr>
          <w:sz w:val="28"/>
          <w:szCs w:val="28"/>
        </w:rPr>
      </w:pPr>
      <w:r w:rsidRPr="009736F2">
        <w:rPr>
          <w:sz w:val="28"/>
          <w:szCs w:val="28"/>
        </w:rPr>
        <w:t>4 июня – Международный день невинных детей – жертв агрессии</w:t>
      </w:r>
    </w:p>
    <w:p w:rsidR="009B6B9A" w:rsidRPr="009736F2" w:rsidRDefault="009B6B9A" w:rsidP="009B6B9A">
      <w:pPr>
        <w:ind w:firstLine="709"/>
        <w:jc w:val="both"/>
        <w:rPr>
          <w:sz w:val="28"/>
          <w:szCs w:val="28"/>
        </w:rPr>
      </w:pPr>
      <w:r w:rsidRPr="009736F2">
        <w:rPr>
          <w:sz w:val="28"/>
          <w:szCs w:val="28"/>
        </w:rPr>
        <w:t>5 июня – Всемирный день охраны окружающей среды</w:t>
      </w:r>
    </w:p>
    <w:p w:rsidR="009B6B9A" w:rsidRPr="009736F2" w:rsidRDefault="009B6B9A" w:rsidP="009B6B9A">
      <w:pPr>
        <w:ind w:firstLine="709"/>
        <w:jc w:val="both"/>
        <w:rPr>
          <w:sz w:val="28"/>
          <w:szCs w:val="28"/>
        </w:rPr>
      </w:pPr>
      <w:r w:rsidRPr="009736F2">
        <w:rPr>
          <w:sz w:val="28"/>
          <w:szCs w:val="28"/>
        </w:rPr>
        <w:t>8 июня – Всемирный день океанов</w:t>
      </w:r>
    </w:p>
    <w:p w:rsidR="009B6B9A" w:rsidRPr="009736F2" w:rsidRDefault="009B6B9A" w:rsidP="009B6B9A">
      <w:pPr>
        <w:ind w:firstLine="709"/>
        <w:jc w:val="both"/>
        <w:rPr>
          <w:sz w:val="28"/>
          <w:szCs w:val="28"/>
        </w:rPr>
      </w:pPr>
      <w:r w:rsidRPr="009736F2">
        <w:rPr>
          <w:sz w:val="28"/>
          <w:szCs w:val="28"/>
        </w:rPr>
        <w:t>9 июня – Международный день друзей</w:t>
      </w:r>
    </w:p>
    <w:p w:rsidR="009B6B9A" w:rsidRPr="009736F2" w:rsidRDefault="009B6B9A" w:rsidP="009B6B9A">
      <w:pPr>
        <w:ind w:firstLine="709"/>
        <w:jc w:val="both"/>
        <w:rPr>
          <w:sz w:val="28"/>
          <w:szCs w:val="28"/>
        </w:rPr>
      </w:pPr>
      <w:r w:rsidRPr="009736F2">
        <w:rPr>
          <w:sz w:val="28"/>
          <w:szCs w:val="28"/>
        </w:rPr>
        <w:t>14 июня – Всемирный день донора крови</w:t>
      </w:r>
    </w:p>
    <w:p w:rsidR="009B6B9A" w:rsidRPr="009736F2" w:rsidRDefault="009B6B9A" w:rsidP="009B6B9A">
      <w:pPr>
        <w:ind w:firstLine="709"/>
        <w:jc w:val="both"/>
        <w:rPr>
          <w:sz w:val="28"/>
          <w:szCs w:val="28"/>
        </w:rPr>
      </w:pPr>
      <w:r w:rsidRPr="009736F2">
        <w:rPr>
          <w:sz w:val="28"/>
          <w:szCs w:val="28"/>
        </w:rPr>
        <w:t>16 июня – День медицинских работников Беларуси</w:t>
      </w:r>
    </w:p>
    <w:p w:rsidR="009B6B9A" w:rsidRPr="009736F2" w:rsidRDefault="009B6B9A" w:rsidP="009B6B9A">
      <w:pPr>
        <w:ind w:firstLine="709"/>
        <w:jc w:val="both"/>
        <w:rPr>
          <w:sz w:val="28"/>
          <w:szCs w:val="28"/>
        </w:rPr>
      </w:pPr>
      <w:r w:rsidRPr="009736F2">
        <w:rPr>
          <w:sz w:val="28"/>
          <w:szCs w:val="28"/>
        </w:rPr>
        <w:t xml:space="preserve">17 июня – Всемирный день борьбы с опустыниванием и засухой </w:t>
      </w:r>
    </w:p>
    <w:p w:rsidR="009B6B9A" w:rsidRPr="009736F2" w:rsidRDefault="009B6B9A" w:rsidP="009B6B9A">
      <w:pPr>
        <w:ind w:firstLine="709"/>
        <w:jc w:val="both"/>
        <w:rPr>
          <w:sz w:val="28"/>
          <w:szCs w:val="28"/>
        </w:rPr>
      </w:pPr>
      <w:r w:rsidRPr="009736F2">
        <w:rPr>
          <w:sz w:val="28"/>
          <w:szCs w:val="28"/>
        </w:rPr>
        <w:t>19 июня – Всемирный день детского футбола</w:t>
      </w:r>
    </w:p>
    <w:p w:rsidR="009B6B9A" w:rsidRPr="009736F2" w:rsidRDefault="009B6B9A" w:rsidP="009B6B9A">
      <w:pPr>
        <w:ind w:firstLine="709"/>
        <w:jc w:val="both"/>
        <w:rPr>
          <w:sz w:val="28"/>
          <w:szCs w:val="28"/>
        </w:rPr>
      </w:pPr>
      <w:r w:rsidRPr="009736F2">
        <w:rPr>
          <w:sz w:val="28"/>
          <w:szCs w:val="28"/>
        </w:rPr>
        <w:t>20 июня – Всемирный день беженцев</w:t>
      </w:r>
    </w:p>
    <w:p w:rsidR="009B6B9A" w:rsidRPr="009736F2" w:rsidRDefault="009B6B9A" w:rsidP="009B6B9A">
      <w:pPr>
        <w:ind w:firstLine="709"/>
        <w:jc w:val="both"/>
        <w:rPr>
          <w:sz w:val="28"/>
          <w:szCs w:val="28"/>
        </w:rPr>
      </w:pPr>
      <w:r w:rsidRPr="009736F2">
        <w:rPr>
          <w:sz w:val="28"/>
          <w:szCs w:val="28"/>
        </w:rPr>
        <w:t>21 июня – Международный день скейтбординга</w:t>
      </w:r>
    </w:p>
    <w:p w:rsidR="009B6B9A" w:rsidRPr="009736F2" w:rsidRDefault="009B6B9A" w:rsidP="009B6B9A">
      <w:pPr>
        <w:ind w:firstLine="709"/>
        <w:jc w:val="both"/>
        <w:rPr>
          <w:sz w:val="28"/>
          <w:szCs w:val="28"/>
        </w:rPr>
      </w:pPr>
      <w:r w:rsidRPr="009736F2">
        <w:rPr>
          <w:sz w:val="28"/>
          <w:szCs w:val="28"/>
        </w:rPr>
        <w:t>22 июня – День всенародной памяти жертв Великой Отечественной войны</w:t>
      </w:r>
    </w:p>
    <w:p w:rsidR="009B6B9A" w:rsidRPr="009736F2" w:rsidRDefault="009B6B9A" w:rsidP="009B6B9A">
      <w:pPr>
        <w:ind w:firstLine="709"/>
        <w:jc w:val="both"/>
        <w:rPr>
          <w:sz w:val="28"/>
          <w:szCs w:val="28"/>
        </w:rPr>
      </w:pPr>
      <w:r w:rsidRPr="009736F2">
        <w:rPr>
          <w:sz w:val="28"/>
          <w:szCs w:val="28"/>
        </w:rPr>
        <w:t>23 июня – Международный Олимпийский день</w:t>
      </w:r>
    </w:p>
    <w:p w:rsidR="009B6B9A" w:rsidRPr="009736F2" w:rsidRDefault="009B6B9A" w:rsidP="009B6B9A">
      <w:pPr>
        <w:ind w:firstLine="709"/>
        <w:jc w:val="both"/>
        <w:rPr>
          <w:sz w:val="28"/>
          <w:szCs w:val="28"/>
        </w:rPr>
      </w:pPr>
      <w:r w:rsidRPr="009736F2">
        <w:rPr>
          <w:sz w:val="28"/>
          <w:szCs w:val="28"/>
        </w:rPr>
        <w:t>25 июня – День дружбы, единения славян</w:t>
      </w:r>
    </w:p>
    <w:p w:rsidR="009B6B9A" w:rsidRPr="009736F2" w:rsidRDefault="009B6B9A" w:rsidP="009B6B9A">
      <w:pPr>
        <w:ind w:firstLine="709"/>
        <w:jc w:val="both"/>
        <w:rPr>
          <w:sz w:val="28"/>
          <w:szCs w:val="28"/>
        </w:rPr>
      </w:pPr>
      <w:r w:rsidRPr="009736F2">
        <w:rPr>
          <w:sz w:val="28"/>
          <w:szCs w:val="28"/>
        </w:rPr>
        <w:t>26 июня – Международный день борьбы против злоупотребления наркотиками и их незаконного оборота</w:t>
      </w:r>
    </w:p>
    <w:p w:rsidR="009B6B9A" w:rsidRPr="009736F2" w:rsidRDefault="009B6B9A" w:rsidP="009B6B9A">
      <w:pPr>
        <w:ind w:firstLine="709"/>
        <w:jc w:val="both"/>
        <w:rPr>
          <w:sz w:val="28"/>
          <w:szCs w:val="28"/>
        </w:rPr>
      </w:pPr>
      <w:r w:rsidRPr="009736F2">
        <w:rPr>
          <w:sz w:val="28"/>
          <w:szCs w:val="28"/>
        </w:rPr>
        <w:t>26 июня – Международный день в поддержку жертв пыток</w:t>
      </w:r>
    </w:p>
    <w:p w:rsidR="009B6B9A" w:rsidRPr="009736F2" w:rsidRDefault="009B6B9A" w:rsidP="009B6B9A">
      <w:pPr>
        <w:ind w:firstLine="709"/>
        <w:jc w:val="both"/>
        <w:rPr>
          <w:sz w:val="28"/>
          <w:szCs w:val="28"/>
        </w:rPr>
      </w:pPr>
      <w:r w:rsidRPr="009736F2">
        <w:rPr>
          <w:sz w:val="28"/>
          <w:szCs w:val="28"/>
        </w:rPr>
        <w:t>27 июня – Всемирный день рыболовства (День рыбака)</w:t>
      </w:r>
    </w:p>
    <w:p w:rsidR="009B6B9A" w:rsidRPr="009736F2" w:rsidRDefault="009B6B9A" w:rsidP="009B6B9A">
      <w:pPr>
        <w:ind w:firstLine="709"/>
        <w:jc w:val="both"/>
        <w:rPr>
          <w:sz w:val="28"/>
          <w:szCs w:val="28"/>
        </w:rPr>
      </w:pPr>
      <w:r w:rsidRPr="009736F2">
        <w:rPr>
          <w:sz w:val="28"/>
          <w:szCs w:val="28"/>
        </w:rPr>
        <w:t xml:space="preserve">29 июня – День изобретателя и рационализатора </w:t>
      </w:r>
    </w:p>
    <w:p w:rsidR="009B6B9A" w:rsidRPr="009736F2" w:rsidRDefault="009B6B9A" w:rsidP="009B6B9A">
      <w:pPr>
        <w:ind w:firstLine="709"/>
        <w:jc w:val="both"/>
        <w:rPr>
          <w:sz w:val="28"/>
          <w:szCs w:val="28"/>
        </w:rPr>
      </w:pPr>
      <w:r w:rsidRPr="009736F2">
        <w:rPr>
          <w:sz w:val="28"/>
          <w:szCs w:val="28"/>
        </w:rPr>
        <w:t>30 июня – День молодежи</w:t>
      </w:r>
    </w:p>
    <w:p w:rsidR="009B6B9A" w:rsidRPr="009736F2" w:rsidRDefault="009B6B9A" w:rsidP="009B6B9A">
      <w:pPr>
        <w:ind w:firstLine="709"/>
        <w:jc w:val="both"/>
        <w:rPr>
          <w:b/>
          <w:sz w:val="28"/>
          <w:szCs w:val="28"/>
        </w:rPr>
      </w:pPr>
      <w:r w:rsidRPr="009736F2">
        <w:rPr>
          <w:b/>
          <w:sz w:val="28"/>
          <w:szCs w:val="28"/>
        </w:rPr>
        <w:t>Праздники и праздничные дни в июле 2013года</w:t>
      </w:r>
    </w:p>
    <w:p w:rsidR="009B6B9A" w:rsidRPr="009736F2" w:rsidRDefault="009B6B9A" w:rsidP="009B6B9A">
      <w:pPr>
        <w:ind w:firstLine="709"/>
        <w:jc w:val="both"/>
        <w:rPr>
          <w:sz w:val="28"/>
          <w:szCs w:val="28"/>
        </w:rPr>
      </w:pPr>
      <w:r w:rsidRPr="009736F2">
        <w:rPr>
          <w:sz w:val="28"/>
          <w:szCs w:val="28"/>
        </w:rPr>
        <w:t>3 июля – День Независимости Республики Беларусь</w:t>
      </w:r>
    </w:p>
    <w:p w:rsidR="009B6B9A" w:rsidRPr="009736F2" w:rsidRDefault="009B6B9A" w:rsidP="009B6B9A">
      <w:pPr>
        <w:ind w:firstLine="709"/>
        <w:jc w:val="both"/>
        <w:rPr>
          <w:sz w:val="28"/>
          <w:szCs w:val="28"/>
        </w:rPr>
      </w:pPr>
      <w:r w:rsidRPr="009736F2">
        <w:rPr>
          <w:sz w:val="28"/>
          <w:szCs w:val="28"/>
        </w:rPr>
        <w:t>7 июля – Иван Купала</w:t>
      </w:r>
    </w:p>
    <w:p w:rsidR="009B6B9A" w:rsidRPr="009736F2" w:rsidRDefault="009B6B9A" w:rsidP="009B6B9A">
      <w:pPr>
        <w:ind w:firstLine="709"/>
        <w:jc w:val="both"/>
        <w:rPr>
          <w:sz w:val="28"/>
          <w:szCs w:val="28"/>
        </w:rPr>
      </w:pPr>
      <w:r w:rsidRPr="009736F2">
        <w:rPr>
          <w:sz w:val="28"/>
          <w:szCs w:val="28"/>
        </w:rPr>
        <w:t>11 июля – Всемирный день народонаселения</w:t>
      </w:r>
    </w:p>
    <w:p w:rsidR="009B6B9A" w:rsidRPr="009736F2" w:rsidRDefault="009B6B9A" w:rsidP="009B6B9A">
      <w:pPr>
        <w:ind w:firstLine="709"/>
        <w:jc w:val="both"/>
        <w:rPr>
          <w:sz w:val="28"/>
          <w:szCs w:val="28"/>
        </w:rPr>
      </w:pPr>
      <w:r w:rsidRPr="009736F2">
        <w:rPr>
          <w:sz w:val="28"/>
          <w:szCs w:val="28"/>
        </w:rPr>
        <w:t>11 июля – Всемирный день шоколада</w:t>
      </w:r>
    </w:p>
    <w:p w:rsidR="009B6B9A" w:rsidRPr="009736F2" w:rsidRDefault="009B6B9A" w:rsidP="009B6B9A">
      <w:pPr>
        <w:ind w:firstLine="709"/>
        <w:jc w:val="both"/>
        <w:rPr>
          <w:sz w:val="28"/>
          <w:szCs w:val="28"/>
        </w:rPr>
      </w:pPr>
      <w:r w:rsidRPr="009736F2">
        <w:rPr>
          <w:sz w:val="28"/>
          <w:szCs w:val="28"/>
        </w:rPr>
        <w:lastRenderedPageBreak/>
        <w:t>12 июля – День фотографа</w:t>
      </w:r>
    </w:p>
    <w:p w:rsidR="009B6B9A" w:rsidRPr="009736F2" w:rsidRDefault="009B6B9A" w:rsidP="009B6B9A">
      <w:pPr>
        <w:ind w:firstLine="709"/>
        <w:jc w:val="both"/>
        <w:rPr>
          <w:sz w:val="28"/>
          <w:szCs w:val="28"/>
        </w:rPr>
      </w:pPr>
      <w:r w:rsidRPr="009736F2">
        <w:rPr>
          <w:sz w:val="28"/>
          <w:szCs w:val="28"/>
        </w:rPr>
        <w:t>17 июля – Всемирный день мотоциклиста</w:t>
      </w:r>
    </w:p>
    <w:p w:rsidR="009B6B9A" w:rsidRPr="009736F2" w:rsidRDefault="009B6B9A" w:rsidP="009B6B9A">
      <w:pPr>
        <w:ind w:firstLine="709"/>
        <w:jc w:val="both"/>
        <w:rPr>
          <w:sz w:val="28"/>
          <w:szCs w:val="28"/>
        </w:rPr>
      </w:pPr>
      <w:r w:rsidRPr="009736F2">
        <w:rPr>
          <w:sz w:val="28"/>
          <w:szCs w:val="28"/>
        </w:rPr>
        <w:t>20 июля – Международный день шахмат</w:t>
      </w:r>
    </w:p>
    <w:p w:rsidR="009B6B9A" w:rsidRPr="009736F2" w:rsidRDefault="009B6B9A" w:rsidP="009B6B9A">
      <w:pPr>
        <w:ind w:firstLine="709"/>
        <w:jc w:val="both"/>
        <w:rPr>
          <w:sz w:val="28"/>
          <w:szCs w:val="28"/>
        </w:rPr>
      </w:pPr>
      <w:r w:rsidRPr="009736F2">
        <w:rPr>
          <w:sz w:val="28"/>
          <w:szCs w:val="28"/>
        </w:rPr>
        <w:t>23 июля – Всемирный день китов и дельфинов</w:t>
      </w:r>
    </w:p>
    <w:p w:rsidR="009B6B9A" w:rsidRPr="009736F2" w:rsidRDefault="009B6B9A" w:rsidP="009B6B9A">
      <w:pPr>
        <w:ind w:firstLine="709"/>
        <w:jc w:val="both"/>
        <w:rPr>
          <w:sz w:val="28"/>
          <w:szCs w:val="28"/>
        </w:rPr>
      </w:pPr>
      <w:r w:rsidRPr="009736F2">
        <w:rPr>
          <w:sz w:val="28"/>
          <w:szCs w:val="28"/>
        </w:rPr>
        <w:t>25 июля – День пожарной службы Беларуси</w:t>
      </w:r>
    </w:p>
    <w:p w:rsidR="009B6B9A" w:rsidRPr="009736F2" w:rsidRDefault="009B6B9A" w:rsidP="009B6B9A">
      <w:pPr>
        <w:ind w:firstLine="709"/>
        <w:jc w:val="both"/>
        <w:rPr>
          <w:sz w:val="28"/>
          <w:szCs w:val="28"/>
        </w:rPr>
      </w:pPr>
      <w:r w:rsidRPr="009736F2">
        <w:rPr>
          <w:sz w:val="28"/>
          <w:szCs w:val="28"/>
        </w:rPr>
        <w:t>26 июля – День парашютиста</w:t>
      </w:r>
    </w:p>
    <w:p w:rsidR="009B6B9A" w:rsidRPr="009736F2" w:rsidRDefault="009B6B9A" w:rsidP="009B6B9A">
      <w:pPr>
        <w:ind w:firstLine="709"/>
        <w:jc w:val="both"/>
        <w:rPr>
          <w:sz w:val="28"/>
          <w:szCs w:val="28"/>
        </w:rPr>
      </w:pPr>
      <w:r w:rsidRPr="009736F2">
        <w:rPr>
          <w:sz w:val="28"/>
          <w:szCs w:val="28"/>
        </w:rPr>
        <w:t>30 июля – Международный день дружбы</w:t>
      </w:r>
    </w:p>
    <w:p w:rsidR="009B6B9A" w:rsidRPr="009736F2" w:rsidRDefault="009B6B9A" w:rsidP="009B6B9A">
      <w:pPr>
        <w:ind w:firstLine="709"/>
        <w:jc w:val="both"/>
        <w:rPr>
          <w:b/>
          <w:sz w:val="28"/>
          <w:szCs w:val="28"/>
        </w:rPr>
      </w:pPr>
      <w:r w:rsidRPr="009736F2">
        <w:rPr>
          <w:b/>
          <w:sz w:val="28"/>
          <w:szCs w:val="28"/>
        </w:rPr>
        <w:t>Праздники и праздничные дни в августе 2013года</w:t>
      </w:r>
    </w:p>
    <w:p w:rsidR="009B6B9A" w:rsidRPr="009736F2" w:rsidRDefault="009B6B9A" w:rsidP="009B6B9A">
      <w:pPr>
        <w:ind w:firstLine="709"/>
        <w:jc w:val="both"/>
        <w:rPr>
          <w:sz w:val="28"/>
          <w:szCs w:val="28"/>
        </w:rPr>
      </w:pPr>
      <w:r w:rsidRPr="009736F2">
        <w:rPr>
          <w:sz w:val="28"/>
          <w:szCs w:val="28"/>
        </w:rPr>
        <w:t>2 августа – День воздушно-десантных войск</w:t>
      </w:r>
    </w:p>
    <w:p w:rsidR="009B6B9A" w:rsidRPr="009736F2" w:rsidRDefault="009B6B9A" w:rsidP="009B6B9A">
      <w:pPr>
        <w:ind w:firstLine="709"/>
        <w:jc w:val="both"/>
        <w:rPr>
          <w:sz w:val="28"/>
          <w:szCs w:val="28"/>
        </w:rPr>
      </w:pPr>
      <w:r w:rsidRPr="009736F2">
        <w:rPr>
          <w:sz w:val="28"/>
          <w:szCs w:val="28"/>
        </w:rPr>
        <w:t>5 августа – Международный день светофора</w:t>
      </w:r>
    </w:p>
    <w:p w:rsidR="009B6B9A" w:rsidRPr="009736F2" w:rsidRDefault="009B6B9A" w:rsidP="009B6B9A">
      <w:pPr>
        <w:ind w:firstLine="709"/>
        <w:jc w:val="both"/>
        <w:rPr>
          <w:sz w:val="28"/>
          <w:szCs w:val="28"/>
        </w:rPr>
      </w:pPr>
      <w:r w:rsidRPr="009736F2">
        <w:rPr>
          <w:sz w:val="28"/>
          <w:szCs w:val="28"/>
        </w:rPr>
        <w:t>6 августа – Международный день ”Врачи мира за мир“.</w:t>
      </w:r>
    </w:p>
    <w:p w:rsidR="009B6B9A" w:rsidRPr="009736F2" w:rsidRDefault="009B6B9A" w:rsidP="009B6B9A">
      <w:pPr>
        <w:ind w:firstLine="709"/>
        <w:jc w:val="both"/>
        <w:rPr>
          <w:sz w:val="28"/>
          <w:szCs w:val="28"/>
        </w:rPr>
      </w:pPr>
      <w:r w:rsidRPr="009736F2">
        <w:rPr>
          <w:sz w:val="28"/>
          <w:szCs w:val="28"/>
        </w:rPr>
        <w:t>8 августа – Международный день альпинизма (День альпиниста)</w:t>
      </w:r>
    </w:p>
    <w:p w:rsidR="009B6B9A" w:rsidRPr="009736F2" w:rsidRDefault="009B6B9A" w:rsidP="009B6B9A">
      <w:pPr>
        <w:ind w:firstLine="709"/>
        <w:jc w:val="both"/>
        <w:rPr>
          <w:sz w:val="28"/>
          <w:szCs w:val="28"/>
        </w:rPr>
      </w:pPr>
      <w:r w:rsidRPr="009736F2">
        <w:rPr>
          <w:sz w:val="28"/>
          <w:szCs w:val="28"/>
        </w:rPr>
        <w:t>9 августа – Международный день коренных народов мира</w:t>
      </w:r>
    </w:p>
    <w:p w:rsidR="009B6B9A" w:rsidRPr="009736F2" w:rsidRDefault="009B6B9A" w:rsidP="009B6B9A">
      <w:pPr>
        <w:ind w:firstLine="709"/>
        <w:jc w:val="both"/>
        <w:rPr>
          <w:sz w:val="28"/>
          <w:szCs w:val="28"/>
        </w:rPr>
      </w:pPr>
      <w:r w:rsidRPr="009736F2">
        <w:rPr>
          <w:sz w:val="28"/>
          <w:szCs w:val="28"/>
        </w:rPr>
        <w:t>10 августа – День физкультурника</w:t>
      </w:r>
    </w:p>
    <w:p w:rsidR="009B6B9A" w:rsidRPr="009736F2" w:rsidRDefault="009B6B9A" w:rsidP="009B6B9A">
      <w:pPr>
        <w:ind w:firstLine="709"/>
        <w:jc w:val="both"/>
        <w:rPr>
          <w:sz w:val="28"/>
          <w:szCs w:val="28"/>
        </w:rPr>
      </w:pPr>
      <w:r w:rsidRPr="009736F2">
        <w:rPr>
          <w:sz w:val="28"/>
          <w:szCs w:val="28"/>
        </w:rPr>
        <w:t xml:space="preserve">12 августа – Международный день молодежи </w:t>
      </w:r>
    </w:p>
    <w:p w:rsidR="009B6B9A" w:rsidRPr="009736F2" w:rsidRDefault="009B6B9A" w:rsidP="009B6B9A">
      <w:pPr>
        <w:ind w:firstLine="709"/>
        <w:jc w:val="both"/>
        <w:rPr>
          <w:sz w:val="28"/>
          <w:szCs w:val="28"/>
        </w:rPr>
      </w:pPr>
      <w:r w:rsidRPr="009736F2">
        <w:rPr>
          <w:sz w:val="28"/>
          <w:szCs w:val="28"/>
        </w:rPr>
        <w:t>13 августа – Международный день левшей</w:t>
      </w:r>
    </w:p>
    <w:p w:rsidR="009B6B9A" w:rsidRPr="009736F2" w:rsidRDefault="009B6B9A" w:rsidP="009B6B9A">
      <w:pPr>
        <w:ind w:firstLine="709"/>
        <w:jc w:val="both"/>
        <w:rPr>
          <w:sz w:val="28"/>
          <w:szCs w:val="28"/>
        </w:rPr>
      </w:pPr>
      <w:r w:rsidRPr="009736F2">
        <w:rPr>
          <w:sz w:val="28"/>
          <w:szCs w:val="28"/>
        </w:rPr>
        <w:t>17 августа – Всемирный день бездомных животных</w:t>
      </w:r>
    </w:p>
    <w:p w:rsidR="009B6B9A" w:rsidRPr="009736F2" w:rsidRDefault="009B6B9A" w:rsidP="009B6B9A">
      <w:pPr>
        <w:ind w:firstLine="709"/>
        <w:jc w:val="both"/>
        <w:rPr>
          <w:sz w:val="28"/>
          <w:szCs w:val="28"/>
        </w:rPr>
      </w:pPr>
      <w:r w:rsidRPr="009736F2">
        <w:rPr>
          <w:sz w:val="28"/>
          <w:szCs w:val="28"/>
        </w:rPr>
        <w:t>19 августа – Всемирный день гуманитарной помощи</w:t>
      </w:r>
    </w:p>
    <w:p w:rsidR="009B6B9A" w:rsidRPr="009736F2" w:rsidRDefault="009B6B9A" w:rsidP="009B6B9A">
      <w:pPr>
        <w:ind w:firstLine="709"/>
        <w:jc w:val="both"/>
        <w:rPr>
          <w:sz w:val="28"/>
          <w:szCs w:val="28"/>
        </w:rPr>
      </w:pPr>
      <w:r w:rsidRPr="009736F2">
        <w:rPr>
          <w:sz w:val="28"/>
          <w:szCs w:val="28"/>
        </w:rPr>
        <w:t>23 августа – День разгрома советскими войсками немецко-фашистских войск в Курской битве (1943)</w:t>
      </w:r>
    </w:p>
    <w:p w:rsidR="009B6B9A" w:rsidRPr="009736F2" w:rsidRDefault="009B6B9A" w:rsidP="009B6B9A">
      <w:pPr>
        <w:ind w:firstLine="709"/>
        <w:jc w:val="both"/>
        <w:rPr>
          <w:sz w:val="28"/>
          <w:szCs w:val="28"/>
        </w:rPr>
      </w:pPr>
      <w:r w:rsidRPr="009736F2">
        <w:rPr>
          <w:sz w:val="28"/>
          <w:szCs w:val="28"/>
        </w:rPr>
        <w:t>23 августа – Международный день памяти жертв работорговли и ее ликвидации</w:t>
      </w:r>
    </w:p>
    <w:p w:rsidR="009B6B9A" w:rsidRPr="009736F2" w:rsidRDefault="009B6B9A" w:rsidP="009B6B9A">
      <w:pPr>
        <w:ind w:firstLine="709"/>
        <w:jc w:val="both"/>
        <w:rPr>
          <w:sz w:val="28"/>
          <w:szCs w:val="28"/>
        </w:rPr>
      </w:pPr>
      <w:r w:rsidRPr="009736F2">
        <w:rPr>
          <w:sz w:val="28"/>
          <w:szCs w:val="28"/>
        </w:rPr>
        <w:t>29 августа – Международный день действий против ядерных испытаний</w:t>
      </w:r>
    </w:p>
    <w:p w:rsidR="009B6B9A" w:rsidRPr="009736F2" w:rsidRDefault="009B6B9A" w:rsidP="009B6B9A">
      <w:pPr>
        <w:ind w:firstLine="709"/>
        <w:jc w:val="both"/>
        <w:rPr>
          <w:sz w:val="28"/>
          <w:szCs w:val="28"/>
        </w:rPr>
      </w:pPr>
      <w:r w:rsidRPr="009736F2">
        <w:rPr>
          <w:sz w:val="28"/>
          <w:szCs w:val="28"/>
        </w:rPr>
        <w:t>30 августа – Международный день жертв насильственных исчезновений</w:t>
      </w:r>
    </w:p>
    <w:p w:rsidR="009B6B9A" w:rsidRPr="009736F2" w:rsidRDefault="009B6B9A" w:rsidP="009B6B9A">
      <w:pPr>
        <w:ind w:firstLine="709"/>
        <w:jc w:val="both"/>
        <w:rPr>
          <w:sz w:val="28"/>
          <w:szCs w:val="28"/>
        </w:rPr>
      </w:pPr>
      <w:bookmarkStart w:id="0" w:name="_GoBack"/>
      <w:bookmarkEnd w:id="0"/>
    </w:p>
    <w:p w:rsidR="009B6B9A" w:rsidRPr="009736F2" w:rsidRDefault="009B6B9A" w:rsidP="009B6B9A">
      <w:pPr>
        <w:ind w:firstLine="709"/>
        <w:jc w:val="center"/>
        <w:rPr>
          <w:sz w:val="28"/>
          <w:szCs w:val="28"/>
        </w:rPr>
      </w:pPr>
    </w:p>
    <w:p w:rsidR="009B6B9A" w:rsidRPr="009736F2" w:rsidRDefault="009B6B9A" w:rsidP="009B6B9A">
      <w:pPr>
        <w:ind w:firstLine="709"/>
        <w:jc w:val="center"/>
        <w:rPr>
          <w:b/>
          <w:sz w:val="28"/>
          <w:szCs w:val="28"/>
        </w:rPr>
      </w:pPr>
      <w:r w:rsidRPr="009736F2">
        <w:rPr>
          <w:b/>
          <w:sz w:val="28"/>
          <w:szCs w:val="28"/>
        </w:rPr>
        <w:t>СПИСОК ЛИТЕРАТУРЫ</w:t>
      </w:r>
    </w:p>
    <w:p w:rsidR="009B6B9A" w:rsidRPr="009736F2" w:rsidRDefault="009B6B9A" w:rsidP="009B6B9A">
      <w:pPr>
        <w:ind w:firstLine="709"/>
        <w:jc w:val="both"/>
        <w:rPr>
          <w:b/>
          <w:sz w:val="28"/>
          <w:szCs w:val="28"/>
        </w:rPr>
      </w:pPr>
    </w:p>
    <w:p w:rsidR="009B6B9A" w:rsidRPr="009736F2" w:rsidRDefault="009B6B9A" w:rsidP="009B6B9A">
      <w:pPr>
        <w:numPr>
          <w:ilvl w:val="0"/>
          <w:numId w:val="1"/>
        </w:numPr>
        <w:ind w:left="709" w:firstLine="0"/>
        <w:jc w:val="both"/>
        <w:rPr>
          <w:sz w:val="28"/>
          <w:szCs w:val="28"/>
        </w:rPr>
      </w:pPr>
      <w:r w:rsidRPr="009736F2">
        <w:rPr>
          <w:sz w:val="28"/>
          <w:szCs w:val="28"/>
        </w:rPr>
        <w:t>Кодекс об образовании Республики Беларусь. – Минск</w:t>
      </w:r>
      <w:proofErr w:type="gramStart"/>
      <w:r w:rsidRPr="009736F2">
        <w:rPr>
          <w:sz w:val="28"/>
          <w:szCs w:val="28"/>
        </w:rPr>
        <w:t xml:space="preserve"> :</w:t>
      </w:r>
      <w:proofErr w:type="gramEnd"/>
      <w:r w:rsidRPr="009736F2">
        <w:rPr>
          <w:sz w:val="28"/>
          <w:szCs w:val="28"/>
        </w:rPr>
        <w:t xml:space="preserve"> </w:t>
      </w:r>
      <w:proofErr w:type="gramStart"/>
      <w:r w:rsidRPr="009736F2">
        <w:rPr>
          <w:sz w:val="28"/>
          <w:szCs w:val="28"/>
        </w:rPr>
        <w:t>Нац. центр</w:t>
      </w:r>
      <w:proofErr w:type="gramEnd"/>
      <w:r w:rsidRPr="009736F2">
        <w:rPr>
          <w:sz w:val="28"/>
          <w:szCs w:val="28"/>
        </w:rPr>
        <w:t xml:space="preserve"> правовой </w:t>
      </w:r>
      <w:proofErr w:type="spellStart"/>
      <w:r w:rsidRPr="009736F2">
        <w:rPr>
          <w:sz w:val="28"/>
          <w:szCs w:val="28"/>
        </w:rPr>
        <w:t>информ</w:t>
      </w:r>
      <w:proofErr w:type="spellEnd"/>
      <w:r w:rsidRPr="009736F2">
        <w:rPr>
          <w:sz w:val="28"/>
          <w:szCs w:val="28"/>
        </w:rPr>
        <w:t xml:space="preserve">. </w:t>
      </w:r>
      <w:proofErr w:type="spellStart"/>
      <w:r w:rsidRPr="009736F2">
        <w:rPr>
          <w:sz w:val="28"/>
          <w:szCs w:val="28"/>
        </w:rPr>
        <w:t>Респ</w:t>
      </w:r>
      <w:proofErr w:type="spellEnd"/>
      <w:r w:rsidRPr="009736F2">
        <w:rPr>
          <w:sz w:val="28"/>
          <w:szCs w:val="28"/>
        </w:rPr>
        <w:t>. Беларусь,  2011. – 400 с.</w:t>
      </w:r>
    </w:p>
    <w:p w:rsidR="009B6B9A" w:rsidRPr="009736F2" w:rsidRDefault="009B6B9A" w:rsidP="009B6B9A">
      <w:pPr>
        <w:numPr>
          <w:ilvl w:val="0"/>
          <w:numId w:val="1"/>
        </w:numPr>
        <w:ind w:left="709" w:firstLine="0"/>
        <w:jc w:val="both"/>
        <w:rPr>
          <w:sz w:val="28"/>
          <w:szCs w:val="28"/>
        </w:rPr>
      </w:pPr>
      <w:r w:rsidRPr="009736F2">
        <w:rPr>
          <w:sz w:val="28"/>
          <w:szCs w:val="28"/>
        </w:rPr>
        <w:t>Об утверждении Программы непрерывного воспитания детей и учащейся молодежи в Республике Беларусь на 2011–2015 годы (Постановление Министерства образования Республики Беларусь от 24.05.2011 № 16).</w:t>
      </w:r>
    </w:p>
    <w:p w:rsidR="009B6B9A" w:rsidRPr="009736F2" w:rsidRDefault="009B6B9A" w:rsidP="009B6B9A">
      <w:pPr>
        <w:numPr>
          <w:ilvl w:val="0"/>
          <w:numId w:val="1"/>
        </w:numPr>
        <w:ind w:left="709" w:firstLine="0"/>
        <w:jc w:val="both"/>
        <w:rPr>
          <w:sz w:val="28"/>
          <w:szCs w:val="28"/>
        </w:rPr>
      </w:pPr>
      <w:proofErr w:type="spellStart"/>
      <w:r w:rsidRPr="009736F2">
        <w:rPr>
          <w:sz w:val="28"/>
          <w:szCs w:val="28"/>
        </w:rPr>
        <w:t>Бадещенкова</w:t>
      </w:r>
      <w:proofErr w:type="spellEnd"/>
      <w:r w:rsidRPr="009736F2">
        <w:rPr>
          <w:sz w:val="28"/>
          <w:szCs w:val="28"/>
        </w:rPr>
        <w:t xml:space="preserve">, В.В. Игры нашего двора / </w:t>
      </w:r>
      <w:proofErr w:type="spellStart"/>
      <w:r w:rsidRPr="009736F2">
        <w:rPr>
          <w:sz w:val="28"/>
          <w:szCs w:val="28"/>
        </w:rPr>
        <w:t>В.В.Бадещенкова</w:t>
      </w:r>
      <w:proofErr w:type="spellEnd"/>
      <w:r w:rsidRPr="009736F2">
        <w:rPr>
          <w:sz w:val="28"/>
          <w:szCs w:val="28"/>
        </w:rPr>
        <w:t xml:space="preserve">// </w:t>
      </w:r>
      <w:proofErr w:type="spellStart"/>
      <w:r w:rsidRPr="009736F2">
        <w:rPr>
          <w:sz w:val="28"/>
          <w:szCs w:val="28"/>
        </w:rPr>
        <w:t>Пазашкольнае</w:t>
      </w:r>
      <w:proofErr w:type="spellEnd"/>
      <w:r w:rsidRPr="009736F2">
        <w:rPr>
          <w:sz w:val="28"/>
          <w:szCs w:val="28"/>
        </w:rPr>
        <w:t xml:space="preserve"> </w:t>
      </w:r>
      <w:proofErr w:type="spellStart"/>
      <w:r w:rsidRPr="009736F2">
        <w:rPr>
          <w:sz w:val="28"/>
          <w:szCs w:val="28"/>
        </w:rPr>
        <w:t>выхаванне</w:t>
      </w:r>
      <w:proofErr w:type="spellEnd"/>
      <w:r w:rsidRPr="009736F2">
        <w:rPr>
          <w:sz w:val="28"/>
          <w:szCs w:val="28"/>
        </w:rPr>
        <w:t>. – 2010. - №7. С.20 -26.</w:t>
      </w:r>
    </w:p>
    <w:p w:rsidR="009B6B9A" w:rsidRPr="009736F2" w:rsidRDefault="009B6B9A" w:rsidP="009B6B9A">
      <w:pPr>
        <w:numPr>
          <w:ilvl w:val="0"/>
          <w:numId w:val="1"/>
        </w:numPr>
        <w:ind w:left="709" w:firstLine="0"/>
        <w:jc w:val="both"/>
        <w:rPr>
          <w:sz w:val="28"/>
          <w:szCs w:val="28"/>
        </w:rPr>
      </w:pPr>
      <w:r w:rsidRPr="009736F2">
        <w:rPr>
          <w:sz w:val="28"/>
          <w:szCs w:val="28"/>
        </w:rPr>
        <w:t xml:space="preserve"> Воронкова, Л.В. Как  организовать воспитательную работу в отряде / Л.В. Воронкова. – М., 2007.</w:t>
      </w:r>
    </w:p>
    <w:p w:rsidR="009B6B9A" w:rsidRDefault="009B6B9A" w:rsidP="009B6B9A">
      <w:pPr>
        <w:numPr>
          <w:ilvl w:val="0"/>
          <w:numId w:val="1"/>
        </w:numPr>
        <w:jc w:val="both"/>
        <w:rPr>
          <w:sz w:val="28"/>
          <w:szCs w:val="28"/>
        </w:rPr>
      </w:pPr>
      <w:r w:rsidRPr="009736F2">
        <w:rPr>
          <w:sz w:val="28"/>
          <w:szCs w:val="28"/>
        </w:rPr>
        <w:t>Воронкова, Л.С. Система подгото</w:t>
      </w:r>
      <w:r>
        <w:rPr>
          <w:sz w:val="28"/>
          <w:szCs w:val="28"/>
        </w:rPr>
        <w:t>вки специалистов для учреждений</w:t>
      </w:r>
    </w:p>
    <w:p w:rsidR="009B6B9A" w:rsidRPr="009736F2" w:rsidRDefault="009B6B9A" w:rsidP="009B6B9A">
      <w:pPr>
        <w:ind w:left="709"/>
        <w:jc w:val="both"/>
        <w:rPr>
          <w:sz w:val="28"/>
          <w:szCs w:val="28"/>
        </w:rPr>
      </w:pPr>
      <w:r w:rsidRPr="009736F2">
        <w:rPr>
          <w:sz w:val="28"/>
          <w:szCs w:val="28"/>
        </w:rPr>
        <w:t xml:space="preserve">детского отдыха и оздоровления / </w:t>
      </w:r>
      <w:proofErr w:type="spellStart"/>
      <w:r w:rsidRPr="009736F2">
        <w:rPr>
          <w:sz w:val="28"/>
          <w:szCs w:val="28"/>
        </w:rPr>
        <w:t>Л.В.Воронкова</w:t>
      </w:r>
      <w:proofErr w:type="spellEnd"/>
      <w:r w:rsidRPr="009736F2">
        <w:rPr>
          <w:sz w:val="28"/>
          <w:szCs w:val="28"/>
        </w:rPr>
        <w:t xml:space="preserve"> [Электронный ресурс]. – 2011. – Режим доступа:</w:t>
      </w:r>
      <w:r w:rsidRPr="009736F2">
        <w:rPr>
          <w:sz w:val="28"/>
          <w:szCs w:val="28"/>
          <w:lang w:val="en-US"/>
        </w:rPr>
        <w:t>http</w:t>
      </w:r>
      <w:r w:rsidRPr="009736F2">
        <w:rPr>
          <w:sz w:val="28"/>
          <w:szCs w:val="28"/>
        </w:rPr>
        <w:t xml:space="preserve">:// </w:t>
      </w:r>
      <w:proofErr w:type="spellStart"/>
      <w:r w:rsidRPr="009736F2">
        <w:rPr>
          <w:sz w:val="28"/>
          <w:szCs w:val="28"/>
          <w:lang w:val="en-US"/>
        </w:rPr>
        <w:t>pravmisl</w:t>
      </w:r>
      <w:proofErr w:type="spellEnd"/>
      <w:r w:rsidRPr="009736F2">
        <w:rPr>
          <w:sz w:val="28"/>
          <w:szCs w:val="28"/>
        </w:rPr>
        <w:t>.</w:t>
      </w:r>
      <w:proofErr w:type="spellStart"/>
      <w:r w:rsidRPr="009736F2">
        <w:rPr>
          <w:sz w:val="28"/>
          <w:szCs w:val="28"/>
          <w:lang w:val="en-US"/>
        </w:rPr>
        <w:t>ru</w:t>
      </w:r>
      <w:proofErr w:type="spellEnd"/>
      <w:r w:rsidRPr="009736F2">
        <w:rPr>
          <w:sz w:val="28"/>
          <w:szCs w:val="28"/>
        </w:rPr>
        <w:t>/</w:t>
      </w:r>
      <w:r w:rsidRPr="009736F2">
        <w:rPr>
          <w:sz w:val="28"/>
          <w:szCs w:val="28"/>
          <w:lang w:val="en-US"/>
        </w:rPr>
        <w:t>index</w:t>
      </w:r>
      <w:r w:rsidRPr="009736F2">
        <w:rPr>
          <w:sz w:val="28"/>
          <w:szCs w:val="28"/>
        </w:rPr>
        <w:t>.</w:t>
      </w:r>
      <w:proofErr w:type="spellStart"/>
      <w:r w:rsidRPr="009736F2">
        <w:rPr>
          <w:sz w:val="28"/>
          <w:szCs w:val="28"/>
          <w:lang w:val="en-US"/>
        </w:rPr>
        <w:t>php</w:t>
      </w:r>
      <w:proofErr w:type="spellEnd"/>
      <w:r w:rsidRPr="009736F2">
        <w:rPr>
          <w:sz w:val="28"/>
          <w:szCs w:val="28"/>
        </w:rPr>
        <w:t>?</w:t>
      </w:r>
      <w:proofErr w:type="spellStart"/>
      <w:r w:rsidRPr="009736F2">
        <w:rPr>
          <w:sz w:val="28"/>
          <w:szCs w:val="28"/>
          <w:lang w:val="en-US"/>
        </w:rPr>
        <w:t>opti</w:t>
      </w:r>
      <w:proofErr w:type="spellEnd"/>
      <w:r w:rsidRPr="009736F2">
        <w:rPr>
          <w:sz w:val="28"/>
          <w:szCs w:val="28"/>
        </w:rPr>
        <w:t>.-Дата доступа: 25.03.2012.</w:t>
      </w:r>
    </w:p>
    <w:p w:rsidR="009B6B9A" w:rsidRPr="009736F2" w:rsidRDefault="009B6B9A" w:rsidP="009B6B9A">
      <w:pPr>
        <w:numPr>
          <w:ilvl w:val="0"/>
          <w:numId w:val="1"/>
        </w:numPr>
        <w:ind w:left="709" w:firstLine="0"/>
        <w:jc w:val="both"/>
        <w:rPr>
          <w:rFonts w:eastAsia="Calibri"/>
          <w:sz w:val="28"/>
          <w:szCs w:val="28"/>
          <w:lang w:eastAsia="en-US"/>
        </w:rPr>
      </w:pPr>
      <w:r w:rsidRPr="009736F2">
        <w:rPr>
          <w:rFonts w:eastAsia="Calibri"/>
          <w:sz w:val="28"/>
          <w:szCs w:val="28"/>
          <w:lang w:eastAsia="en-US"/>
        </w:rPr>
        <w:lastRenderedPageBreak/>
        <w:t xml:space="preserve">Горбачева, Т.А. Путь в Страну здоровья. Проект программы работы сезонного оздоровительного лагеря/ </w:t>
      </w:r>
      <w:proofErr w:type="spellStart"/>
      <w:r w:rsidRPr="009736F2">
        <w:rPr>
          <w:rFonts w:eastAsia="Calibri"/>
          <w:sz w:val="28"/>
          <w:szCs w:val="28"/>
          <w:lang w:eastAsia="en-US"/>
        </w:rPr>
        <w:t>Т.А.Горбачева</w:t>
      </w:r>
      <w:proofErr w:type="spellEnd"/>
      <w:r w:rsidRPr="009736F2">
        <w:rPr>
          <w:rFonts w:eastAsia="Calibri"/>
          <w:sz w:val="28"/>
          <w:szCs w:val="28"/>
          <w:lang w:eastAsia="en-US"/>
        </w:rPr>
        <w:t xml:space="preserve"> и др.// </w:t>
      </w:r>
      <w:proofErr w:type="spellStart"/>
      <w:r w:rsidRPr="009736F2">
        <w:rPr>
          <w:rFonts w:eastAsia="Calibri"/>
          <w:sz w:val="28"/>
          <w:szCs w:val="28"/>
          <w:lang w:eastAsia="en-US"/>
        </w:rPr>
        <w:t>Пачатковая</w:t>
      </w:r>
      <w:proofErr w:type="spellEnd"/>
      <w:r w:rsidRPr="009736F2">
        <w:rPr>
          <w:rFonts w:eastAsia="Calibri"/>
          <w:sz w:val="28"/>
          <w:szCs w:val="28"/>
          <w:lang w:eastAsia="en-US"/>
        </w:rPr>
        <w:t xml:space="preserve"> школа. – 2011.-№5.</w:t>
      </w:r>
    </w:p>
    <w:p w:rsidR="009B6B9A" w:rsidRPr="009736F2" w:rsidRDefault="009B6B9A" w:rsidP="009B6B9A">
      <w:pPr>
        <w:numPr>
          <w:ilvl w:val="0"/>
          <w:numId w:val="1"/>
        </w:numPr>
        <w:ind w:left="709" w:firstLine="0"/>
        <w:jc w:val="both"/>
        <w:rPr>
          <w:sz w:val="28"/>
          <w:szCs w:val="28"/>
        </w:rPr>
      </w:pPr>
      <w:r w:rsidRPr="009736F2">
        <w:rPr>
          <w:sz w:val="28"/>
          <w:szCs w:val="28"/>
        </w:rPr>
        <w:t xml:space="preserve">Игры на каждый день с </w:t>
      </w:r>
      <w:proofErr w:type="spellStart"/>
      <w:r w:rsidRPr="009736F2">
        <w:rPr>
          <w:sz w:val="28"/>
          <w:szCs w:val="28"/>
        </w:rPr>
        <w:t>тинейджерами</w:t>
      </w:r>
      <w:proofErr w:type="spellEnd"/>
      <w:r w:rsidRPr="009736F2">
        <w:rPr>
          <w:sz w:val="28"/>
          <w:szCs w:val="28"/>
        </w:rPr>
        <w:t xml:space="preserve">: организаторам развивающего досуга / авт.-сост. А.А. Данилков, Н.С. </w:t>
      </w:r>
      <w:proofErr w:type="spellStart"/>
      <w:r w:rsidRPr="009736F2">
        <w:rPr>
          <w:sz w:val="28"/>
          <w:szCs w:val="28"/>
        </w:rPr>
        <w:t>Данилкова</w:t>
      </w:r>
      <w:proofErr w:type="spellEnd"/>
      <w:r w:rsidRPr="009736F2">
        <w:rPr>
          <w:sz w:val="28"/>
          <w:szCs w:val="28"/>
        </w:rPr>
        <w:t xml:space="preserve">. – 5-е изд., стереотип. – Новосибирск: Сибирское университетское изд-во, 2008. – 232 </w:t>
      </w:r>
      <w:proofErr w:type="gramStart"/>
      <w:r w:rsidRPr="009736F2">
        <w:rPr>
          <w:sz w:val="28"/>
          <w:szCs w:val="28"/>
        </w:rPr>
        <w:t>с</w:t>
      </w:r>
      <w:proofErr w:type="gramEnd"/>
      <w:r w:rsidRPr="009736F2">
        <w:rPr>
          <w:sz w:val="28"/>
          <w:szCs w:val="28"/>
        </w:rPr>
        <w:t>. – (Сценарии игр и праздников).</w:t>
      </w:r>
    </w:p>
    <w:p w:rsidR="009B6B9A" w:rsidRPr="009736F2" w:rsidRDefault="009B6B9A" w:rsidP="009B6B9A">
      <w:pPr>
        <w:numPr>
          <w:ilvl w:val="0"/>
          <w:numId w:val="1"/>
        </w:numPr>
        <w:ind w:left="709" w:firstLine="0"/>
        <w:jc w:val="both"/>
        <w:rPr>
          <w:sz w:val="28"/>
          <w:szCs w:val="28"/>
        </w:rPr>
      </w:pPr>
      <w:r w:rsidRPr="009736F2">
        <w:rPr>
          <w:sz w:val="28"/>
          <w:szCs w:val="28"/>
        </w:rPr>
        <w:t xml:space="preserve">И снова - лето/ ред.-сост. </w:t>
      </w:r>
      <w:proofErr w:type="spellStart"/>
      <w:r w:rsidRPr="009736F2">
        <w:rPr>
          <w:sz w:val="28"/>
          <w:szCs w:val="28"/>
        </w:rPr>
        <w:t>Л.И.Жук</w:t>
      </w:r>
      <w:proofErr w:type="spellEnd"/>
      <w:r w:rsidRPr="009736F2">
        <w:rPr>
          <w:sz w:val="28"/>
          <w:szCs w:val="28"/>
        </w:rPr>
        <w:t xml:space="preserve">. – Минск: </w:t>
      </w:r>
      <w:proofErr w:type="spellStart"/>
      <w:r w:rsidRPr="009736F2">
        <w:rPr>
          <w:sz w:val="28"/>
          <w:szCs w:val="28"/>
        </w:rPr>
        <w:t>Красико-Принт</w:t>
      </w:r>
      <w:proofErr w:type="spellEnd"/>
      <w:r w:rsidRPr="009736F2">
        <w:rPr>
          <w:sz w:val="28"/>
          <w:szCs w:val="28"/>
        </w:rPr>
        <w:t>, 2010. – 128 с. – (Праздник в школе).</w:t>
      </w:r>
    </w:p>
    <w:p w:rsidR="009B6B9A" w:rsidRPr="009736F2" w:rsidRDefault="009B6B9A" w:rsidP="009B6B9A">
      <w:pPr>
        <w:numPr>
          <w:ilvl w:val="0"/>
          <w:numId w:val="1"/>
        </w:numPr>
        <w:ind w:left="709" w:firstLine="0"/>
        <w:jc w:val="both"/>
        <w:rPr>
          <w:sz w:val="28"/>
          <w:szCs w:val="28"/>
        </w:rPr>
      </w:pPr>
      <w:r w:rsidRPr="009736F2">
        <w:rPr>
          <w:sz w:val="28"/>
          <w:szCs w:val="28"/>
        </w:rPr>
        <w:t>Кулаченко, М. П. Учебник для вожатого \ М. П. Кулаченко. – Феникс, 2009. – 254 с.</w:t>
      </w:r>
    </w:p>
    <w:p w:rsidR="009B6B9A" w:rsidRPr="009736F2" w:rsidRDefault="009B6B9A" w:rsidP="009B6B9A">
      <w:pPr>
        <w:ind w:left="709"/>
        <w:jc w:val="both"/>
        <w:rPr>
          <w:sz w:val="28"/>
          <w:szCs w:val="28"/>
        </w:rPr>
      </w:pPr>
      <w:r w:rsidRPr="009736F2">
        <w:rPr>
          <w:sz w:val="28"/>
          <w:szCs w:val="28"/>
        </w:rPr>
        <w:t xml:space="preserve">10. Мудры </w:t>
      </w:r>
      <w:proofErr w:type="spellStart"/>
      <w:r w:rsidRPr="009736F2">
        <w:rPr>
          <w:sz w:val="28"/>
          <w:szCs w:val="28"/>
        </w:rPr>
        <w:t>запавет</w:t>
      </w:r>
      <w:proofErr w:type="spellEnd"/>
      <w:r w:rsidRPr="009736F2">
        <w:rPr>
          <w:sz w:val="28"/>
          <w:szCs w:val="28"/>
        </w:rPr>
        <w:t xml:space="preserve"> </w:t>
      </w:r>
      <w:proofErr w:type="spellStart"/>
      <w:r w:rsidRPr="009736F2">
        <w:rPr>
          <w:sz w:val="28"/>
          <w:szCs w:val="28"/>
        </w:rPr>
        <w:t>продкаў</w:t>
      </w:r>
      <w:proofErr w:type="spellEnd"/>
      <w:r w:rsidRPr="009736F2">
        <w:rPr>
          <w:sz w:val="28"/>
          <w:szCs w:val="28"/>
        </w:rPr>
        <w:t xml:space="preserve">: з </w:t>
      </w:r>
      <w:proofErr w:type="spellStart"/>
      <w:r w:rsidRPr="009736F2">
        <w:rPr>
          <w:sz w:val="28"/>
          <w:szCs w:val="28"/>
        </w:rPr>
        <w:t>вопыту</w:t>
      </w:r>
      <w:proofErr w:type="spellEnd"/>
      <w:r w:rsidRPr="009736F2">
        <w:rPr>
          <w:sz w:val="28"/>
          <w:szCs w:val="28"/>
        </w:rPr>
        <w:t xml:space="preserve"> работы </w:t>
      </w:r>
      <w:proofErr w:type="spellStart"/>
      <w:r w:rsidRPr="009736F2">
        <w:rPr>
          <w:sz w:val="28"/>
          <w:szCs w:val="28"/>
        </w:rPr>
        <w:t>дзіцячага</w:t>
      </w:r>
      <w:proofErr w:type="spellEnd"/>
      <w:r w:rsidRPr="009736F2">
        <w:rPr>
          <w:sz w:val="28"/>
          <w:szCs w:val="28"/>
        </w:rPr>
        <w:t xml:space="preserve"> </w:t>
      </w:r>
      <w:proofErr w:type="spellStart"/>
      <w:r w:rsidRPr="009736F2">
        <w:rPr>
          <w:sz w:val="28"/>
          <w:szCs w:val="28"/>
        </w:rPr>
        <w:t>вучэбнага</w:t>
      </w:r>
      <w:proofErr w:type="spellEnd"/>
      <w:r w:rsidRPr="009736F2">
        <w:rPr>
          <w:sz w:val="28"/>
          <w:szCs w:val="28"/>
        </w:rPr>
        <w:t xml:space="preserve"> </w:t>
      </w:r>
      <w:proofErr w:type="spellStart"/>
      <w:r w:rsidRPr="009736F2">
        <w:rPr>
          <w:sz w:val="28"/>
          <w:szCs w:val="28"/>
        </w:rPr>
        <w:t>цэнтра</w:t>
      </w:r>
      <w:proofErr w:type="spellEnd"/>
      <w:r w:rsidRPr="009736F2">
        <w:rPr>
          <w:sz w:val="28"/>
          <w:szCs w:val="28"/>
        </w:rPr>
        <w:t xml:space="preserve"> </w:t>
      </w:r>
      <w:proofErr w:type="spellStart"/>
      <w:r w:rsidRPr="009736F2">
        <w:rPr>
          <w:sz w:val="28"/>
          <w:szCs w:val="28"/>
        </w:rPr>
        <w:t>старажытнай</w:t>
      </w:r>
      <w:proofErr w:type="spellEnd"/>
      <w:r w:rsidRPr="009736F2">
        <w:rPr>
          <w:sz w:val="28"/>
          <w:szCs w:val="28"/>
        </w:rPr>
        <w:t xml:space="preserve"> </w:t>
      </w:r>
      <w:proofErr w:type="spellStart"/>
      <w:r w:rsidRPr="009736F2">
        <w:rPr>
          <w:sz w:val="28"/>
          <w:szCs w:val="28"/>
        </w:rPr>
        <w:t>побытавай</w:t>
      </w:r>
      <w:proofErr w:type="spellEnd"/>
      <w:r w:rsidRPr="009736F2">
        <w:rPr>
          <w:sz w:val="28"/>
          <w:szCs w:val="28"/>
        </w:rPr>
        <w:t xml:space="preserve"> культуры </w:t>
      </w:r>
      <w:proofErr w:type="spellStart"/>
      <w:r w:rsidRPr="009736F2">
        <w:rPr>
          <w:sz w:val="28"/>
          <w:szCs w:val="28"/>
        </w:rPr>
        <w:t>беларусаў</w:t>
      </w:r>
      <w:proofErr w:type="spellEnd"/>
      <w:r w:rsidRPr="009736F2">
        <w:rPr>
          <w:sz w:val="28"/>
          <w:szCs w:val="28"/>
        </w:rPr>
        <w:t xml:space="preserve"> “</w:t>
      </w:r>
      <w:proofErr w:type="spellStart"/>
      <w:r w:rsidRPr="009736F2">
        <w:rPr>
          <w:sz w:val="28"/>
          <w:szCs w:val="28"/>
        </w:rPr>
        <w:t>Хутара</w:t>
      </w:r>
      <w:proofErr w:type="spellEnd"/>
      <w:r w:rsidRPr="009736F2">
        <w:rPr>
          <w:sz w:val="28"/>
          <w:szCs w:val="28"/>
        </w:rPr>
        <w:t xml:space="preserve"> </w:t>
      </w:r>
      <w:proofErr w:type="spellStart"/>
      <w:r w:rsidRPr="009736F2">
        <w:rPr>
          <w:sz w:val="28"/>
          <w:szCs w:val="28"/>
        </w:rPr>
        <w:t>Неслуч</w:t>
      </w:r>
      <w:proofErr w:type="spellEnd"/>
      <w:r w:rsidRPr="009736F2">
        <w:rPr>
          <w:sz w:val="28"/>
          <w:szCs w:val="28"/>
        </w:rPr>
        <w:t xml:space="preserve">”. </w:t>
      </w:r>
      <w:proofErr w:type="spellStart"/>
      <w:r w:rsidRPr="009736F2">
        <w:rPr>
          <w:sz w:val="28"/>
          <w:szCs w:val="28"/>
        </w:rPr>
        <w:t>Юшкевіч</w:t>
      </w:r>
      <w:proofErr w:type="spellEnd"/>
      <w:r w:rsidRPr="009736F2">
        <w:rPr>
          <w:sz w:val="28"/>
          <w:szCs w:val="28"/>
        </w:rPr>
        <w:t xml:space="preserve"> А.У., </w:t>
      </w:r>
      <w:proofErr w:type="spellStart"/>
      <w:r w:rsidRPr="009736F2">
        <w:rPr>
          <w:sz w:val="28"/>
          <w:szCs w:val="28"/>
        </w:rPr>
        <w:t>Науковіч</w:t>
      </w:r>
      <w:proofErr w:type="spellEnd"/>
      <w:r w:rsidRPr="009736F2">
        <w:rPr>
          <w:sz w:val="28"/>
          <w:szCs w:val="28"/>
        </w:rPr>
        <w:t xml:space="preserve"> А.Г., </w:t>
      </w:r>
      <w:proofErr w:type="spellStart"/>
      <w:r w:rsidRPr="009736F2">
        <w:rPr>
          <w:sz w:val="28"/>
          <w:szCs w:val="28"/>
        </w:rPr>
        <w:t>Куцко</w:t>
      </w:r>
      <w:proofErr w:type="spellEnd"/>
      <w:r w:rsidRPr="009736F2">
        <w:rPr>
          <w:sz w:val="28"/>
          <w:szCs w:val="28"/>
        </w:rPr>
        <w:t xml:space="preserve"> Т.В., </w:t>
      </w:r>
      <w:proofErr w:type="spellStart"/>
      <w:r w:rsidRPr="009736F2">
        <w:rPr>
          <w:sz w:val="28"/>
          <w:szCs w:val="28"/>
        </w:rPr>
        <w:t>Герашчанка</w:t>
      </w:r>
      <w:proofErr w:type="spellEnd"/>
      <w:r w:rsidRPr="009736F2">
        <w:rPr>
          <w:sz w:val="28"/>
          <w:szCs w:val="28"/>
        </w:rPr>
        <w:t xml:space="preserve"> А.В., </w:t>
      </w:r>
      <w:proofErr w:type="spellStart"/>
      <w:r w:rsidRPr="009736F2">
        <w:rPr>
          <w:sz w:val="28"/>
          <w:szCs w:val="28"/>
        </w:rPr>
        <w:t>Гаўрыловіч</w:t>
      </w:r>
      <w:proofErr w:type="spellEnd"/>
      <w:r w:rsidRPr="009736F2">
        <w:rPr>
          <w:sz w:val="28"/>
          <w:szCs w:val="28"/>
        </w:rPr>
        <w:t xml:space="preserve"> К.В., </w:t>
      </w:r>
      <w:proofErr w:type="spellStart"/>
      <w:r w:rsidRPr="009736F2">
        <w:rPr>
          <w:sz w:val="28"/>
          <w:szCs w:val="28"/>
        </w:rPr>
        <w:t>Тармола</w:t>
      </w:r>
      <w:proofErr w:type="spellEnd"/>
      <w:r w:rsidRPr="009736F2">
        <w:rPr>
          <w:sz w:val="28"/>
          <w:szCs w:val="28"/>
        </w:rPr>
        <w:t xml:space="preserve"> Т.М., 2007. – 101 с.</w:t>
      </w:r>
    </w:p>
    <w:p w:rsidR="00567D18" w:rsidRDefault="00567D18"/>
    <w:sectPr w:rsidR="00567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9FC"/>
    <w:multiLevelType w:val="hybridMultilevel"/>
    <w:tmpl w:val="3D86C270"/>
    <w:lvl w:ilvl="0" w:tplc="989AB5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9A"/>
    <w:rsid w:val="003B26A6"/>
    <w:rsid w:val="00567D18"/>
    <w:rsid w:val="009B6B9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5735</Words>
  <Characters>32693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2020-03-17T11:44:00Z</dcterms:created>
  <dcterms:modified xsi:type="dcterms:W3CDTF">2020-03-17T11:47:00Z</dcterms:modified>
</cp:coreProperties>
</file>