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61" w:rsidRPr="00101E61" w:rsidRDefault="00101E61" w:rsidP="00101E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01E61">
        <w:rPr>
          <w:rFonts w:ascii="Times New Roman" w:eastAsia="Calibri" w:hAnsi="Times New Roman" w:cs="Times New Roman"/>
          <w:b/>
          <w:sz w:val="30"/>
          <w:szCs w:val="30"/>
        </w:rPr>
        <w:t>Тематика рефератов как формы итоговой аттестации слушателей</w:t>
      </w:r>
    </w:p>
    <w:p w:rsidR="00101E61" w:rsidRPr="00101E61" w:rsidRDefault="00101E61" w:rsidP="00101E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01E61">
        <w:rPr>
          <w:rFonts w:ascii="Times New Roman" w:eastAsia="Calibri" w:hAnsi="Times New Roman" w:cs="Times New Roman"/>
          <w:b/>
          <w:sz w:val="30"/>
          <w:szCs w:val="30"/>
        </w:rPr>
        <w:t>повышения квалификации учителей русского языка и литературы учреждений образования высшей, первой квалификационной категории «Совершенствование предметно-методической компетентности учителя с целью их профессиональной самореализации»</w:t>
      </w:r>
    </w:p>
    <w:p w:rsidR="00101E61" w:rsidRPr="00101E61" w:rsidRDefault="00101E61" w:rsidP="00101E6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101E61" w:rsidRPr="00101E61" w:rsidRDefault="00101E61" w:rsidP="00101E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Использование творческих заданий при обучении русскому языку и/или литературе.</w:t>
      </w:r>
    </w:p>
    <w:p w:rsidR="00101E61" w:rsidRPr="00101E61" w:rsidRDefault="00101E61" w:rsidP="00101E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 xml:space="preserve">Современные подходы к развитию </w:t>
      </w:r>
      <w:proofErr w:type="gramStart"/>
      <w:r w:rsidRPr="00101E61">
        <w:rPr>
          <w:rFonts w:ascii="Times New Roman" w:eastAsia="Calibri" w:hAnsi="Times New Roman" w:cs="Times New Roman"/>
          <w:sz w:val="30"/>
          <w:szCs w:val="30"/>
        </w:rPr>
        <w:t>предметных компетенций</w:t>
      </w:r>
      <w:proofErr w:type="gramEnd"/>
      <w:r w:rsidRPr="00101E61">
        <w:rPr>
          <w:rFonts w:ascii="Times New Roman" w:eastAsia="Calibri" w:hAnsi="Times New Roman" w:cs="Times New Roman"/>
          <w:sz w:val="30"/>
          <w:szCs w:val="30"/>
        </w:rPr>
        <w:t xml:space="preserve"> учащихся на уроках русского языка и/или литературы.</w:t>
      </w:r>
    </w:p>
    <w:p w:rsidR="00101E61" w:rsidRPr="00101E61" w:rsidRDefault="00101E61" w:rsidP="00101E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Кабинет русского языка и литературы и его роль в повышении эффективности обучения по русскому языку и/или литературе.</w:t>
      </w:r>
    </w:p>
    <w:p w:rsidR="00101E61" w:rsidRPr="00101E61" w:rsidRDefault="00101E61" w:rsidP="00101E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Использование ИКТ на уроках русского языка и/или литературы.</w:t>
      </w:r>
    </w:p>
    <w:p w:rsidR="00101E61" w:rsidRPr="00101E61" w:rsidRDefault="00101E61" w:rsidP="00101E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101E61">
        <w:rPr>
          <w:rFonts w:ascii="Times New Roman" w:eastAsia="Calibri" w:hAnsi="Times New Roman" w:cs="Times New Roman"/>
          <w:sz w:val="30"/>
          <w:szCs w:val="30"/>
        </w:rPr>
        <w:t>Межпредметные</w:t>
      </w:r>
      <w:proofErr w:type="spellEnd"/>
      <w:r w:rsidRPr="00101E61">
        <w:rPr>
          <w:rFonts w:ascii="Times New Roman" w:eastAsia="Calibri" w:hAnsi="Times New Roman" w:cs="Times New Roman"/>
          <w:sz w:val="30"/>
          <w:szCs w:val="30"/>
        </w:rPr>
        <w:t xml:space="preserve"> связи как условие оптимизации образовательного процесса по русскому языку и/или литературе.</w:t>
      </w:r>
    </w:p>
    <w:p w:rsidR="00101E61" w:rsidRPr="00101E61" w:rsidRDefault="00101E61" w:rsidP="00101E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Состояние и перспективы развития филологического образования в Беларуси.</w:t>
      </w:r>
    </w:p>
    <w:p w:rsidR="00101E61" w:rsidRPr="00101E61" w:rsidRDefault="00101E61" w:rsidP="00101E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Использование краеведческих и диалектологических материалов на уроках русского языка и/или литературы.</w:t>
      </w:r>
    </w:p>
    <w:p w:rsidR="00101E61" w:rsidRPr="00101E61" w:rsidRDefault="00101E61" w:rsidP="00101E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Ролевые игры на уроках русского языка и/или литературы.</w:t>
      </w:r>
    </w:p>
    <w:p w:rsidR="00101E61" w:rsidRPr="00101E61" w:rsidRDefault="00101E61" w:rsidP="00101E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Развитие творческого потенциала учащихся на уроках русского языка и/или литературы.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Игровые технологии в преподавании русского языка и/или литературы.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Дифференцированное обучение на уроках русского языка и/или литературы.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Интерактивное обучение на уроках русского языка и/или литературы.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Организация проектной деятельности на уроках русского языка и/или литературы.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Использование опорных схем и конспектов на уроках русского языка и литературы.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Активизация познавательной деятельности учащихся на уроках русского языка и/или литературы.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Организация внеклассных мероприятий по русскому языку и/или литературе.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Организация научно-исследовательской деятельности учащихся по предметам русский язык и/или литература.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Метод «перевернутого урока» в системе работы с высокомотивированными учащимися.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Коллективная учебная деятельность на уроках русского языка и/или литературы.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Особенности проектирования образовательного процесса по русскому языку и литературе с использованием сервисов </w:t>
      </w:r>
      <w:r w:rsidRPr="00101E61">
        <w:rPr>
          <w:rFonts w:ascii="Times New Roman" w:eastAsia="Calibri" w:hAnsi="Times New Roman" w:cs="Times New Roman"/>
          <w:sz w:val="30"/>
          <w:szCs w:val="30"/>
          <w:lang w:val="en-US"/>
        </w:rPr>
        <w:t>Web</w:t>
      </w:r>
      <w:r w:rsidRPr="00101E61">
        <w:rPr>
          <w:rFonts w:ascii="Times New Roman" w:eastAsia="Calibri" w:hAnsi="Times New Roman" w:cs="Times New Roman"/>
          <w:sz w:val="30"/>
          <w:szCs w:val="30"/>
        </w:rPr>
        <w:t xml:space="preserve"> 2.0.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 xml:space="preserve">Проблемы стимулирования </w:t>
      </w:r>
      <w:proofErr w:type="gramStart"/>
      <w:r w:rsidRPr="00101E61">
        <w:rPr>
          <w:rFonts w:ascii="Times New Roman" w:eastAsia="Calibri" w:hAnsi="Times New Roman" w:cs="Times New Roman"/>
          <w:sz w:val="30"/>
          <w:szCs w:val="30"/>
        </w:rPr>
        <w:t>активности</w:t>
      </w:r>
      <w:proofErr w:type="gramEnd"/>
      <w:r w:rsidRPr="00101E61">
        <w:rPr>
          <w:rFonts w:ascii="Times New Roman" w:eastAsia="Calibri" w:hAnsi="Times New Roman" w:cs="Times New Roman"/>
          <w:sz w:val="30"/>
          <w:szCs w:val="30"/>
        </w:rPr>
        <w:t xml:space="preserve"> учащихся на уроках русского языка и/или литературы.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Формирование у учащихся навыков самооценки, самоконтроля и мотивации к познавательной деятельности.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Особенности-организации контрольно-оценочной деятельности при работе с высокомотивированными учащимися.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Особенности проектирования и проведения учебных занятий по русскому языку и/или литературе при работе с высокомотивированными учащимися.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Системный подход в подготовке учащихся к выпускным экзаменам по русскому языку и/или литературе.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Использование многомерной дидактической технологии на уроках русского языка и/или литературы.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Особенности организации работы факультативов по русскому языку и/или литературе при работе с высокомотивированными учащимися.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 xml:space="preserve">Формы и методы развития </w:t>
      </w:r>
      <w:proofErr w:type="gramStart"/>
      <w:r w:rsidRPr="00101E61">
        <w:rPr>
          <w:rFonts w:ascii="Times New Roman" w:eastAsia="Calibri" w:hAnsi="Times New Roman" w:cs="Times New Roman"/>
          <w:sz w:val="30"/>
          <w:szCs w:val="30"/>
        </w:rPr>
        <w:t>коммуникативных способностей</w:t>
      </w:r>
      <w:proofErr w:type="gramEnd"/>
      <w:r w:rsidRPr="00101E61">
        <w:rPr>
          <w:rFonts w:ascii="Times New Roman" w:eastAsia="Calibri" w:hAnsi="Times New Roman" w:cs="Times New Roman"/>
          <w:sz w:val="30"/>
          <w:szCs w:val="30"/>
        </w:rPr>
        <w:t xml:space="preserve"> учащихся на уроках русского языка и/или литературы.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Особенности подготовки учащихся к выполнению олимпиадных заданий по русскому языку и/или литературе.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Привлечение учащихся к организации и проведению «Недели русского языка и/или литературы».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Организационно-методическое сопровождение работы с высокомотивированными учащимися на уроках русского языка и/или литературы.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Формирование грамматической компетенции учащихся на уроках русского языка.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Работа с текстом на уроках русского языка и/или литературы.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Приемы устного опроса на уроках русского языка и/или литературы.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Домашнее задание на уроках русского языка и/или литературы.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Технология дифференцированного обучения на уроках русского языка и/или литературы.</w:t>
      </w:r>
    </w:p>
    <w:p w:rsidR="00101E61" w:rsidRPr="00101E61" w:rsidRDefault="00101E61" w:rsidP="00101E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1E61">
        <w:rPr>
          <w:rFonts w:ascii="Times New Roman" w:eastAsia="Calibri" w:hAnsi="Times New Roman" w:cs="Times New Roman"/>
          <w:sz w:val="30"/>
          <w:szCs w:val="30"/>
        </w:rPr>
        <w:t>Технология эвристического обучения на уроках русского языка и/или литературы.</w:t>
      </w:r>
    </w:p>
    <w:p w:rsidR="00101E61" w:rsidRPr="00101E61" w:rsidRDefault="00101E61" w:rsidP="00101E61">
      <w:pPr>
        <w:tabs>
          <w:tab w:val="left" w:pos="720"/>
        </w:tabs>
        <w:spacing w:after="0" w:line="240" w:lineRule="auto"/>
        <w:ind w:left="360" w:right="-8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A6D0B" w:rsidRDefault="009A6D0B">
      <w:bookmarkStart w:id="0" w:name="_GoBack"/>
      <w:bookmarkEnd w:id="0"/>
    </w:p>
    <w:sectPr w:rsidR="009A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4061E"/>
    <w:multiLevelType w:val="hybridMultilevel"/>
    <w:tmpl w:val="D6FAB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37"/>
    <w:rsid w:val="00101E61"/>
    <w:rsid w:val="005F4837"/>
    <w:rsid w:val="009A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AA4D3-3916-470B-8B22-CEAA6CA7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2021-01-05T12:46:00Z</dcterms:created>
  <dcterms:modified xsi:type="dcterms:W3CDTF">2021-01-05T12:46:00Z</dcterms:modified>
</cp:coreProperties>
</file>